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C5853" w14:textId="2E5DF45E" w:rsidR="00B74DA4" w:rsidRPr="00B74DA4" w:rsidRDefault="00190D5F" w:rsidP="005D5B4B">
      <w:pPr>
        <w:pStyle w:val="Title"/>
      </w:pPr>
      <w:r>
        <w:t xml:space="preserve">Solar For All </w:t>
      </w:r>
      <w:r w:rsidR="007F4C64">
        <w:t>List of</w:t>
      </w:r>
      <w:r w:rsidR="00C07F08">
        <w:t xml:space="preserve"> </w:t>
      </w:r>
      <w:r w:rsidR="00B74DA4" w:rsidRPr="00B74DA4">
        <w:t>Programmatic Functions</w:t>
      </w:r>
    </w:p>
    <w:p w14:paraId="31D56908" w14:textId="1F058D59" w:rsidR="00B74DA4" w:rsidRDefault="08703738" w:rsidP="00B00715">
      <w:pPr>
        <w:pStyle w:val="Subtitle"/>
      </w:pPr>
      <w:r>
        <w:t>April</w:t>
      </w:r>
      <w:r w:rsidR="009D160D">
        <w:t xml:space="preserve"> 2024</w:t>
      </w:r>
    </w:p>
    <w:p w14:paraId="54BF404C" w14:textId="79469014" w:rsidR="009D160D" w:rsidRPr="00E63D02" w:rsidRDefault="00B00715" w:rsidP="00B74DA4">
      <w:pPr>
        <w:rPr>
          <w:sz w:val="16"/>
          <w:szCs w:val="16"/>
        </w:rPr>
      </w:pPr>
      <w:r w:rsidRPr="00E63D02">
        <w:rPr>
          <w:sz w:val="16"/>
          <w:szCs w:val="16"/>
        </w:rPr>
        <w:t>Author: Vero Bourg-Meyer</w:t>
      </w:r>
      <w:r w:rsidR="00E63D02" w:rsidRPr="00E63D02">
        <w:rPr>
          <w:sz w:val="16"/>
          <w:szCs w:val="16"/>
        </w:rPr>
        <w:t xml:space="preserve"> – </w:t>
      </w:r>
      <w:hyperlink r:id="rId11" w:history="1">
        <w:r w:rsidR="00E63D02" w:rsidRPr="00E63D02">
          <w:rPr>
            <w:rStyle w:val="Hyperlink"/>
            <w:sz w:val="16"/>
            <w:szCs w:val="16"/>
          </w:rPr>
          <w:t>Vero@cleanegroup.org</w:t>
        </w:r>
      </w:hyperlink>
      <w:r w:rsidR="00E63D02" w:rsidRPr="00E63D02">
        <w:rPr>
          <w:sz w:val="16"/>
          <w:szCs w:val="16"/>
        </w:rPr>
        <w:t xml:space="preserve"> </w:t>
      </w:r>
    </w:p>
    <w:p w14:paraId="41AA2A1A" w14:textId="77777777" w:rsidR="00E63D02" w:rsidRDefault="00E63D02" w:rsidP="00B74DA4"/>
    <w:p w14:paraId="416D2F0D" w14:textId="77777777" w:rsidR="008538ED" w:rsidRDefault="00376B5C" w:rsidP="004348E4">
      <w:pPr>
        <w:pStyle w:val="Heading1"/>
      </w:pPr>
      <w:r w:rsidRPr="00376B5C">
        <w:t>Goal</w:t>
      </w:r>
    </w:p>
    <w:p w14:paraId="72972732" w14:textId="05CC83FC" w:rsidR="00BF1081" w:rsidRDefault="001D77B4" w:rsidP="00BF1081">
      <w:r>
        <w:t>The Clean Energy States Alliance (</w:t>
      </w:r>
      <w:r w:rsidRPr="00130DDD">
        <w:rPr>
          <w:b/>
          <w:bCs/>
        </w:rPr>
        <w:t>CESA</w:t>
      </w:r>
      <w:r>
        <w:t xml:space="preserve">) produced </w:t>
      </w:r>
      <w:r w:rsidR="00282B51">
        <w:t>this</w:t>
      </w:r>
      <w:r>
        <w:t xml:space="preserve"> list of the programmatic </w:t>
      </w:r>
      <w:r w:rsidR="00CE5B2D">
        <w:t xml:space="preserve">functions that states </w:t>
      </w:r>
      <w:r w:rsidR="00606452">
        <w:t xml:space="preserve">may </w:t>
      </w:r>
      <w:r w:rsidR="00CE5B2D">
        <w:t>need</w:t>
      </w:r>
      <w:r w:rsidR="00A94FAB">
        <w:t xml:space="preserve"> </w:t>
      </w:r>
      <w:r w:rsidR="00DC4EED">
        <w:t>when</w:t>
      </w:r>
      <w:r w:rsidR="00B67C15">
        <w:t xml:space="preserve"> </w:t>
      </w:r>
      <w:r w:rsidR="004F0F6B">
        <w:t>implement</w:t>
      </w:r>
      <w:r w:rsidR="00DC4EED">
        <w:t>ing</w:t>
      </w:r>
      <w:r w:rsidR="004F0F6B">
        <w:t xml:space="preserve"> </w:t>
      </w:r>
      <w:r w:rsidR="00CE5B2D">
        <w:t xml:space="preserve">Greenhouse Gas Reduction Fund </w:t>
      </w:r>
      <w:r w:rsidR="00CE5B2D" w:rsidRPr="00B74DA4">
        <w:t xml:space="preserve">Solar for All </w:t>
      </w:r>
      <w:r w:rsidR="00CE5B2D">
        <w:t>(</w:t>
      </w:r>
      <w:r w:rsidR="00CE5B2D" w:rsidRPr="00130DDD">
        <w:rPr>
          <w:b/>
          <w:bCs/>
        </w:rPr>
        <w:t>Solar for All</w:t>
      </w:r>
      <w:r w:rsidR="00CE5B2D">
        <w:t xml:space="preserve">) </w:t>
      </w:r>
      <w:r w:rsidR="00CE5B2D" w:rsidRPr="00B74DA4">
        <w:t>programs</w:t>
      </w:r>
      <w:r w:rsidR="00CE5B2D">
        <w:t>.</w:t>
      </w:r>
      <w:r w:rsidR="00291662">
        <w:t xml:space="preserve"> </w:t>
      </w:r>
      <w:r w:rsidR="003E59A6">
        <w:t>Th</w:t>
      </w:r>
      <w:r w:rsidR="00873105">
        <w:t>e</w:t>
      </w:r>
      <w:r w:rsidR="003E59A6">
        <w:t xml:space="preserve"> list </w:t>
      </w:r>
      <w:r w:rsidR="00873105">
        <w:t>can</w:t>
      </w:r>
      <w:r w:rsidR="00BF1081">
        <w:t xml:space="preserve"> h</w:t>
      </w:r>
      <w:r w:rsidR="003E59A6">
        <w:t>elp states</w:t>
      </w:r>
      <w:r w:rsidR="00BE441D">
        <w:t>:</w:t>
      </w:r>
      <w:r w:rsidR="003E59A6">
        <w:t xml:space="preserve"> </w:t>
      </w:r>
    </w:p>
    <w:p w14:paraId="76B235AE" w14:textId="45936EC6" w:rsidR="00225D3D" w:rsidRDefault="00BF1081" w:rsidP="00BF1081">
      <w:pPr>
        <w:pStyle w:val="ListParagraph"/>
        <w:numPr>
          <w:ilvl w:val="0"/>
          <w:numId w:val="15"/>
        </w:numPr>
      </w:pPr>
      <w:r w:rsidRPr="00294D54">
        <w:rPr>
          <w:b/>
          <w:bCs/>
        </w:rPr>
        <w:t>C</w:t>
      </w:r>
      <w:r w:rsidR="00E77780" w:rsidRPr="00294D54">
        <w:rPr>
          <w:b/>
          <w:bCs/>
        </w:rPr>
        <w:t>larify</w:t>
      </w:r>
      <w:r w:rsidR="00E77780">
        <w:t xml:space="preserve"> </w:t>
      </w:r>
      <w:r w:rsidR="00B74DA4" w:rsidRPr="00B74DA4">
        <w:t xml:space="preserve">which functions </w:t>
      </w:r>
      <w:r>
        <w:t xml:space="preserve">are </w:t>
      </w:r>
      <w:r w:rsidR="00B74DA4" w:rsidRPr="00B74DA4">
        <w:t>needed</w:t>
      </w:r>
      <w:r>
        <w:t xml:space="preserve"> and which are not for each program</w:t>
      </w:r>
      <w:r w:rsidR="00506F2D">
        <w:t>/sector</w:t>
      </w:r>
      <w:r w:rsidR="006200C7">
        <w:t xml:space="preserve">; </w:t>
      </w:r>
    </w:p>
    <w:p w14:paraId="2912B050" w14:textId="09925AD9" w:rsidR="00B74DA4" w:rsidRDefault="00225D3D" w:rsidP="00BF1081">
      <w:pPr>
        <w:pStyle w:val="ListParagraph"/>
        <w:numPr>
          <w:ilvl w:val="0"/>
          <w:numId w:val="15"/>
        </w:numPr>
      </w:pPr>
      <w:r w:rsidRPr="00294D54">
        <w:rPr>
          <w:b/>
          <w:bCs/>
        </w:rPr>
        <w:t>E</w:t>
      </w:r>
      <w:r w:rsidR="00E77780" w:rsidRPr="00294D54">
        <w:rPr>
          <w:b/>
          <w:bCs/>
        </w:rPr>
        <w:t>valuate</w:t>
      </w:r>
      <w:r w:rsidR="00E77780">
        <w:t xml:space="preserve"> which </w:t>
      </w:r>
      <w:r w:rsidR="00B74DA4" w:rsidRPr="00B74DA4">
        <w:t>function</w:t>
      </w:r>
      <w:r w:rsidR="00E77780">
        <w:t xml:space="preserve">s </w:t>
      </w:r>
      <w:r w:rsidR="00873105">
        <w:t>to</w:t>
      </w:r>
      <w:r w:rsidR="00E77780">
        <w:t xml:space="preserve"> </w:t>
      </w:r>
      <w:r w:rsidR="006200C7">
        <w:t>ke</w:t>
      </w:r>
      <w:r w:rsidR="00873105">
        <w:t>e</w:t>
      </w:r>
      <w:r w:rsidR="006200C7">
        <w:t xml:space="preserve">p </w:t>
      </w:r>
      <w:r w:rsidR="00B74DA4" w:rsidRPr="00B74DA4">
        <w:t>in-house vs. procure externally</w:t>
      </w:r>
      <w:r w:rsidR="000A3E17">
        <w:t xml:space="preserve">; </w:t>
      </w:r>
    </w:p>
    <w:p w14:paraId="067F7E14" w14:textId="6AD72D0B" w:rsidR="000A3E17" w:rsidRDefault="00294D54" w:rsidP="00BF1081">
      <w:pPr>
        <w:pStyle w:val="ListParagraph"/>
        <w:numPr>
          <w:ilvl w:val="0"/>
          <w:numId w:val="15"/>
        </w:numPr>
      </w:pPr>
      <w:r w:rsidRPr="00294D54">
        <w:rPr>
          <w:b/>
          <w:bCs/>
        </w:rPr>
        <w:t>N</w:t>
      </w:r>
      <w:r w:rsidR="000A3E17" w:rsidRPr="00294D54">
        <w:rPr>
          <w:b/>
          <w:bCs/>
        </w:rPr>
        <w:t>egotiat</w:t>
      </w:r>
      <w:r w:rsidRPr="00294D54">
        <w:rPr>
          <w:b/>
          <w:bCs/>
        </w:rPr>
        <w:t>e</w:t>
      </w:r>
      <w:r w:rsidR="000A3E17">
        <w:t xml:space="preserve"> with EPA with a </w:t>
      </w:r>
      <w:r w:rsidR="00BE441D">
        <w:t xml:space="preserve">clearer </w:t>
      </w:r>
      <w:r w:rsidR="00562726">
        <w:t>understanding</w:t>
      </w:r>
      <w:r w:rsidR="00BE441D">
        <w:t xml:space="preserve"> of next steps.</w:t>
      </w:r>
    </w:p>
    <w:p w14:paraId="76F0AC15" w14:textId="4578933F" w:rsidR="00606452" w:rsidRPr="00606452" w:rsidRDefault="00606452" w:rsidP="005F7D0D">
      <w:r w:rsidRPr="00606452">
        <w:t>Not all states and</w:t>
      </w:r>
      <w:r w:rsidR="00102B74">
        <w:t xml:space="preserve"> </w:t>
      </w:r>
      <w:r w:rsidRPr="00606452">
        <w:t>programs will require all the functions below</w:t>
      </w:r>
      <w:r w:rsidR="005979B1">
        <w:t xml:space="preserve">, </w:t>
      </w:r>
      <w:r w:rsidR="003E4E19">
        <w:t xml:space="preserve">but this document </w:t>
      </w:r>
      <w:r w:rsidR="004321A0">
        <w:t>presents</w:t>
      </w:r>
      <w:r w:rsidR="003E4E19">
        <w:t xml:space="preserve"> a granular view for purposes of program development</w:t>
      </w:r>
      <w:r w:rsidR="00A33475">
        <w:t>.</w:t>
      </w:r>
      <w:r>
        <w:t xml:space="preserve"> </w:t>
      </w:r>
    </w:p>
    <w:p w14:paraId="1B225613" w14:textId="77777777" w:rsidR="008538ED" w:rsidRDefault="008538ED" w:rsidP="004348E4">
      <w:pPr>
        <w:pStyle w:val="Heading1"/>
      </w:pPr>
      <w:r>
        <w:t xml:space="preserve">How </w:t>
      </w:r>
      <w:r w:rsidR="00291662">
        <w:t>to use this document</w:t>
      </w:r>
    </w:p>
    <w:p w14:paraId="5C71FA16" w14:textId="0428404E" w:rsidR="00111DDF" w:rsidRDefault="000F38E8" w:rsidP="005F7D0D">
      <w:r>
        <w:t xml:space="preserve">This list </w:t>
      </w:r>
      <w:r w:rsidR="00700336">
        <w:t xml:space="preserve">is </w:t>
      </w:r>
      <w:r w:rsidR="000506B7">
        <w:t>being shared</w:t>
      </w:r>
      <w:r w:rsidR="0019002C">
        <w:t xml:space="preserve"> as </w:t>
      </w:r>
      <w:r>
        <w:t xml:space="preserve">a Word document </w:t>
      </w:r>
      <w:r w:rsidR="000506B7">
        <w:t>so that</w:t>
      </w:r>
      <w:r>
        <w:t xml:space="preserve"> states </w:t>
      </w:r>
      <w:r w:rsidR="000506B7">
        <w:t>can</w:t>
      </w:r>
      <w:r>
        <w:t xml:space="preserve"> download and modify </w:t>
      </w:r>
      <w:r w:rsidR="000506B7">
        <w:t xml:space="preserve">it </w:t>
      </w:r>
      <w:r>
        <w:t>as they see fit</w:t>
      </w:r>
      <w:r w:rsidR="0019002C">
        <w:t xml:space="preserve">. To </w:t>
      </w:r>
      <w:r w:rsidR="00492ABC">
        <w:t xml:space="preserve">make </w:t>
      </w:r>
      <w:r w:rsidR="0019002C">
        <w:t>this list relevant for your state</w:t>
      </w:r>
      <w:r w:rsidR="00632A43">
        <w:t>s</w:t>
      </w:r>
      <w:r w:rsidR="002C225B">
        <w:t xml:space="preserve">, we </w:t>
      </w:r>
      <w:r w:rsidR="00376B5C">
        <w:t xml:space="preserve">recommend that </w:t>
      </w:r>
      <w:r w:rsidR="009E2D58">
        <w:t>you</w:t>
      </w:r>
      <w:r w:rsidR="00376B5C">
        <w:t xml:space="preserve"> </w:t>
      </w:r>
      <w:r w:rsidR="005034CF">
        <w:t xml:space="preserve">first </w:t>
      </w:r>
      <w:r w:rsidR="002C225B">
        <w:t>du</w:t>
      </w:r>
      <w:r w:rsidR="00376B5C">
        <w:t xml:space="preserve">plicate </w:t>
      </w:r>
      <w:r w:rsidR="49FAF2FF">
        <w:t>it</w:t>
      </w:r>
      <w:r w:rsidR="00376B5C">
        <w:t xml:space="preserve"> for each program </w:t>
      </w:r>
      <w:r w:rsidR="009E2D58">
        <w:t xml:space="preserve">you </w:t>
      </w:r>
      <w:r w:rsidR="00376B5C">
        <w:t xml:space="preserve">plan </w:t>
      </w:r>
      <w:r w:rsidR="009E2D58">
        <w:t>to</w:t>
      </w:r>
      <w:r w:rsidR="00376B5C">
        <w:t xml:space="preserve"> launch</w:t>
      </w:r>
      <w:r w:rsidR="005034CF">
        <w:t xml:space="preserve">. </w:t>
      </w:r>
      <w:r w:rsidR="00B13DEE">
        <w:t>Y</w:t>
      </w:r>
      <w:r w:rsidR="005034CF">
        <w:t xml:space="preserve">ou can </w:t>
      </w:r>
      <w:r w:rsidR="00B13DEE">
        <w:t xml:space="preserve">then </w:t>
      </w:r>
      <w:r w:rsidR="00FB3A07">
        <w:t>use the columns to answer questions related to the budget available for an activity</w:t>
      </w:r>
      <w:r w:rsidR="00794C74">
        <w:t xml:space="preserve"> and </w:t>
      </w:r>
      <w:r w:rsidR="00326BBF">
        <w:t xml:space="preserve">to </w:t>
      </w:r>
      <w:r w:rsidR="00794C74">
        <w:t xml:space="preserve">the existing state capacity to perform </w:t>
      </w:r>
      <w:r w:rsidR="00B13DEE">
        <w:t xml:space="preserve">a </w:t>
      </w:r>
      <w:r w:rsidR="00326BBF">
        <w:t>function if</w:t>
      </w:r>
      <w:r w:rsidR="00794C74">
        <w:t xml:space="preserve"> </w:t>
      </w:r>
      <w:r w:rsidR="00035C40">
        <w:t xml:space="preserve">that function is </w:t>
      </w:r>
      <w:r w:rsidR="00794C74">
        <w:t xml:space="preserve">needed. When answering </w:t>
      </w:r>
      <w:r w:rsidR="00437717">
        <w:t xml:space="preserve">the capacity </w:t>
      </w:r>
      <w:r w:rsidR="00794C74">
        <w:t xml:space="preserve">question, states should </w:t>
      </w:r>
      <w:r w:rsidR="00437717">
        <w:t>consider</w:t>
      </w:r>
      <w:r w:rsidR="00111DDF">
        <w:t>:</w:t>
      </w:r>
      <w:r w:rsidR="00437717">
        <w:t xml:space="preserve"> </w:t>
      </w:r>
    </w:p>
    <w:p w14:paraId="0E6327F0" w14:textId="2838C7C9" w:rsidR="00111DDF" w:rsidRDefault="00111DDF" w:rsidP="00111DDF">
      <w:pPr>
        <w:pStyle w:val="ListParagraph"/>
        <w:numPr>
          <w:ilvl w:val="0"/>
          <w:numId w:val="17"/>
        </w:numPr>
      </w:pPr>
      <w:r w:rsidRPr="00CE4DCC">
        <w:rPr>
          <w:b/>
          <w:bCs/>
        </w:rPr>
        <w:t>E</w:t>
      </w:r>
      <w:r w:rsidR="00437717" w:rsidRPr="00CE4DCC">
        <w:rPr>
          <w:b/>
          <w:bCs/>
        </w:rPr>
        <w:t xml:space="preserve">xisting </w:t>
      </w:r>
      <w:r w:rsidR="003A2FDB" w:rsidRPr="00CE4DCC">
        <w:rPr>
          <w:b/>
          <w:bCs/>
        </w:rPr>
        <w:t xml:space="preserve">or anticipated state </w:t>
      </w:r>
      <w:r w:rsidR="00437717" w:rsidRPr="00CE4DCC">
        <w:rPr>
          <w:b/>
          <w:bCs/>
        </w:rPr>
        <w:t>staff</w:t>
      </w:r>
      <w:r w:rsidR="003A2FDB" w:rsidRPr="00CE4DCC">
        <w:rPr>
          <w:b/>
          <w:bCs/>
        </w:rPr>
        <w:t xml:space="preserve"> capacity</w:t>
      </w:r>
      <w:r w:rsidR="003A2FDB">
        <w:t xml:space="preserve"> </w:t>
      </w:r>
      <w:r w:rsidR="003A6E16">
        <w:t xml:space="preserve">– </w:t>
      </w:r>
      <w:r w:rsidR="003A6E16" w:rsidRPr="003A2FDB">
        <w:rPr>
          <w:b/>
          <w:bCs/>
        </w:rPr>
        <w:t>For example</w:t>
      </w:r>
      <w:r w:rsidR="003A6E16">
        <w:t xml:space="preserve">: </w:t>
      </w:r>
      <w:r w:rsidR="0042541E">
        <w:t>Will</w:t>
      </w:r>
      <w:r w:rsidR="003A6E16">
        <w:t xml:space="preserve"> my team hire additional staff </w:t>
      </w:r>
      <w:r w:rsidR="00545D75">
        <w:t>who</w:t>
      </w:r>
      <w:r w:rsidR="003A6E16">
        <w:t xml:space="preserve"> could </w:t>
      </w:r>
      <w:r w:rsidR="003A2FDB">
        <w:t>perform this function? Is there capacity somewhere else in the state infrastructure?</w:t>
      </w:r>
    </w:p>
    <w:p w14:paraId="63CB8F0B" w14:textId="14A94C8C" w:rsidR="00B92A52" w:rsidRDefault="00111DDF" w:rsidP="00111DDF">
      <w:pPr>
        <w:pStyle w:val="ListParagraph"/>
        <w:numPr>
          <w:ilvl w:val="0"/>
          <w:numId w:val="17"/>
        </w:numPr>
      </w:pPr>
      <w:r w:rsidRPr="00CE4DCC">
        <w:rPr>
          <w:b/>
          <w:bCs/>
        </w:rPr>
        <w:t>A</w:t>
      </w:r>
      <w:r w:rsidR="00437717" w:rsidRPr="00CE4DCC">
        <w:rPr>
          <w:b/>
          <w:bCs/>
        </w:rPr>
        <w:t xml:space="preserve">vailable assistance from partners or </w:t>
      </w:r>
      <w:r w:rsidR="00080B90" w:rsidRPr="00CE4DCC">
        <w:rPr>
          <w:b/>
          <w:bCs/>
        </w:rPr>
        <w:t>other “free” sources</w:t>
      </w:r>
      <w:r w:rsidR="00B92A52" w:rsidRPr="00CE4DCC">
        <w:rPr>
          <w:b/>
          <w:bCs/>
        </w:rPr>
        <w:t xml:space="preserve"> of assistance that can be expected</w:t>
      </w:r>
      <w:r w:rsidR="00D03E5B">
        <w:t xml:space="preserve"> – </w:t>
      </w:r>
      <w:r w:rsidR="00D03E5B" w:rsidRPr="001D7902">
        <w:rPr>
          <w:b/>
          <w:bCs/>
        </w:rPr>
        <w:t>For example</w:t>
      </w:r>
      <w:r w:rsidR="00D03E5B">
        <w:t xml:space="preserve">: Can </w:t>
      </w:r>
      <w:r w:rsidR="00D231CF">
        <w:t xml:space="preserve">a </w:t>
      </w:r>
      <w:r w:rsidR="00D03E5B">
        <w:t xml:space="preserve">nonprofit </w:t>
      </w:r>
      <w:r w:rsidR="000D17F1">
        <w:t>fit this role for free? Does free technical assistance</w:t>
      </w:r>
      <w:r w:rsidR="000D17F1" w:rsidDel="00D231CF">
        <w:t xml:space="preserve"> </w:t>
      </w:r>
      <w:r w:rsidR="000D17F1">
        <w:t xml:space="preserve">from the </w:t>
      </w:r>
      <w:r w:rsidR="00B92A52">
        <w:t>federal government</w:t>
      </w:r>
      <w:r w:rsidR="000D17F1">
        <w:t xml:space="preserve"> meet this need?</w:t>
      </w:r>
    </w:p>
    <w:p w14:paraId="0EBD12BC" w14:textId="2E37F559" w:rsidR="00B92A52" w:rsidRDefault="00B92A52" w:rsidP="00111DDF">
      <w:pPr>
        <w:pStyle w:val="ListParagraph"/>
        <w:numPr>
          <w:ilvl w:val="0"/>
          <w:numId w:val="17"/>
        </w:numPr>
      </w:pPr>
      <w:r w:rsidRPr="00CE4DCC">
        <w:rPr>
          <w:b/>
          <w:bCs/>
        </w:rPr>
        <w:t>W</w:t>
      </w:r>
      <w:r w:rsidR="00080B90" w:rsidRPr="00CE4DCC">
        <w:rPr>
          <w:b/>
          <w:bCs/>
        </w:rPr>
        <w:t xml:space="preserve">hether </w:t>
      </w:r>
      <w:r w:rsidR="00BF03D6" w:rsidRPr="00CE4DCC">
        <w:rPr>
          <w:b/>
          <w:bCs/>
        </w:rPr>
        <w:t xml:space="preserve">outsourcing the function </w:t>
      </w:r>
      <w:r w:rsidRPr="00CE4DCC">
        <w:rPr>
          <w:b/>
          <w:bCs/>
        </w:rPr>
        <w:t xml:space="preserve">will </w:t>
      </w:r>
      <w:r w:rsidR="00BF03D6" w:rsidRPr="00CE4DCC">
        <w:rPr>
          <w:b/>
          <w:bCs/>
        </w:rPr>
        <w:t>meet states’ goals</w:t>
      </w:r>
      <w:r w:rsidR="004B21A3">
        <w:t xml:space="preserve"> </w:t>
      </w:r>
      <w:r w:rsidR="000D17F1">
        <w:t xml:space="preserve">– </w:t>
      </w:r>
      <w:r w:rsidR="000D17F1" w:rsidRPr="001D7902">
        <w:rPr>
          <w:b/>
          <w:bCs/>
        </w:rPr>
        <w:t>For example</w:t>
      </w:r>
      <w:r w:rsidR="000D17F1">
        <w:t xml:space="preserve">: </w:t>
      </w:r>
      <w:r w:rsidR="00AC26D0">
        <w:t xml:space="preserve">Is the state’s goal of </w:t>
      </w:r>
      <w:r w:rsidR="00684031">
        <w:t xml:space="preserve">developing </w:t>
      </w:r>
      <w:r w:rsidR="00AC26D0">
        <w:t xml:space="preserve">market </w:t>
      </w:r>
      <w:r w:rsidR="00684031">
        <w:t xml:space="preserve">expertise </w:t>
      </w:r>
      <w:r w:rsidR="001E1B76">
        <w:t>in</w:t>
      </w:r>
      <w:r w:rsidR="00684031">
        <w:t xml:space="preserve"> the private sector </w:t>
      </w:r>
      <w:r w:rsidR="00E63C71">
        <w:t xml:space="preserve">best </w:t>
      </w:r>
      <w:r w:rsidR="00AC26D0">
        <w:t>served by performing this in-house</w:t>
      </w:r>
      <w:r w:rsidR="005B3291">
        <w:t>?</w:t>
      </w:r>
      <w:r w:rsidR="00AC26D0">
        <w:t xml:space="preserve"> </w:t>
      </w:r>
      <w:r w:rsidR="005B3291">
        <w:t xml:space="preserve">Is there an off-ramp for </w:t>
      </w:r>
      <w:r w:rsidR="000915E5">
        <w:t>transitioning the</w:t>
      </w:r>
      <w:r w:rsidR="00FA24FC">
        <w:t xml:space="preserve"> marketing function</w:t>
      </w:r>
      <w:r w:rsidR="00FA24FC" w:rsidDel="000915E5">
        <w:t xml:space="preserve"> to </w:t>
      </w:r>
      <w:r w:rsidR="00BD3B07">
        <w:t xml:space="preserve">the private sector? Are there conflicts of interest that should be considered </w:t>
      </w:r>
      <w:r w:rsidR="001D7902">
        <w:t xml:space="preserve">to ensure strong consumer protections? </w:t>
      </w:r>
    </w:p>
    <w:p w14:paraId="3278E10A" w14:textId="0E5CB1E2" w:rsidR="00763694" w:rsidRDefault="00B92A52" w:rsidP="004935A4">
      <w:pPr>
        <w:pStyle w:val="ListParagraph"/>
        <w:numPr>
          <w:ilvl w:val="0"/>
          <w:numId w:val="17"/>
        </w:numPr>
      </w:pPr>
      <w:r w:rsidRPr="00CE4DCC">
        <w:rPr>
          <w:b/>
          <w:bCs/>
        </w:rPr>
        <w:t>W</w:t>
      </w:r>
      <w:r w:rsidR="005A6A25" w:rsidRPr="00CE4DCC">
        <w:rPr>
          <w:b/>
          <w:bCs/>
        </w:rPr>
        <w:t xml:space="preserve">hether </w:t>
      </w:r>
      <w:r w:rsidR="00C64662" w:rsidRPr="00CE4DCC">
        <w:rPr>
          <w:b/>
          <w:bCs/>
        </w:rPr>
        <w:t>third</w:t>
      </w:r>
      <w:r w:rsidR="007C3039" w:rsidRPr="00CE4DCC">
        <w:rPr>
          <w:b/>
          <w:bCs/>
        </w:rPr>
        <w:t xml:space="preserve"> </w:t>
      </w:r>
      <w:r w:rsidR="00C64662" w:rsidRPr="00CE4DCC">
        <w:rPr>
          <w:b/>
          <w:bCs/>
        </w:rPr>
        <w:t xml:space="preserve">parties exist in or out of state </w:t>
      </w:r>
      <w:r w:rsidR="004B21A3" w:rsidRPr="00CE4DCC">
        <w:rPr>
          <w:b/>
          <w:bCs/>
        </w:rPr>
        <w:t>that could take on some of these functions</w:t>
      </w:r>
      <w:r w:rsidR="001D7902" w:rsidRPr="00CE4DCC">
        <w:rPr>
          <w:b/>
          <w:bCs/>
        </w:rPr>
        <w:t xml:space="preserve"> –</w:t>
      </w:r>
      <w:r w:rsidR="001D7902">
        <w:t xml:space="preserve"> </w:t>
      </w:r>
      <w:r w:rsidR="001D7902" w:rsidRPr="004935A4">
        <w:rPr>
          <w:b/>
          <w:bCs/>
        </w:rPr>
        <w:t>For example</w:t>
      </w:r>
      <w:r w:rsidR="001D7902">
        <w:t xml:space="preserve">: If my state is </w:t>
      </w:r>
      <w:r w:rsidR="004935A4">
        <w:t>a small solar market, how would I attract a private sector partner to deploy projects?</w:t>
      </w:r>
    </w:p>
    <w:p w14:paraId="6E4194F8" w14:textId="77777777" w:rsidR="0027068F" w:rsidRDefault="00763694" w:rsidP="0027068F">
      <w:pPr>
        <w:pStyle w:val="ListParagraph"/>
        <w:numPr>
          <w:ilvl w:val="0"/>
          <w:numId w:val="17"/>
        </w:numPr>
        <w:sectPr w:rsidR="0027068F" w:rsidSect="005732C9">
          <w:footerReference w:type="default" r:id="rId12"/>
          <w:footerReference w:type="first" r:id="rId13"/>
          <w:pgSz w:w="12240" w:h="15840"/>
          <w:pgMar w:top="1440" w:right="1440" w:bottom="1350" w:left="1440" w:header="720" w:footer="720" w:gutter="0"/>
          <w:cols w:space="720"/>
          <w:titlePg/>
          <w:docGrid w:linePitch="360"/>
        </w:sectPr>
      </w:pPr>
      <w:r w:rsidRPr="00CE4DCC">
        <w:rPr>
          <w:b/>
          <w:bCs/>
        </w:rPr>
        <w:t>Whether some of these functions can be coordinated with other states</w:t>
      </w:r>
      <w:r>
        <w:t xml:space="preserve"> – </w:t>
      </w:r>
      <w:r w:rsidRPr="00055771">
        <w:rPr>
          <w:b/>
          <w:bCs/>
        </w:rPr>
        <w:t>For example</w:t>
      </w:r>
      <w:r>
        <w:t xml:space="preserve">: Would my state benefit from </w:t>
      </w:r>
      <w:r w:rsidR="001F3677">
        <w:t xml:space="preserve">using the same program administrator as my neighbor? </w:t>
      </w:r>
    </w:p>
    <w:p w14:paraId="4D02BF69" w14:textId="4EE61FC5" w:rsidR="00B74DA4" w:rsidRDefault="00A94FAB" w:rsidP="004348E4">
      <w:pPr>
        <w:pStyle w:val="Heading1"/>
      </w:pPr>
      <w:r w:rsidRPr="00B74DA4">
        <w:lastRenderedPageBreak/>
        <w:t xml:space="preserve">Program </w:t>
      </w:r>
      <w:r w:rsidR="006F38BF">
        <w:t>p</w:t>
      </w:r>
      <w:r w:rsidRPr="00B74DA4">
        <w:t xml:space="preserve">lanning </w:t>
      </w:r>
      <w:proofErr w:type="gramStart"/>
      <w:r w:rsidR="006F38BF">
        <w:t>p</w:t>
      </w:r>
      <w:r w:rsidRPr="00B74DA4">
        <w:t>hase</w:t>
      </w:r>
      <w:proofErr w:type="gramEnd"/>
    </w:p>
    <w:tbl>
      <w:tblPr>
        <w:tblStyle w:val="GridTable4-Accent1"/>
        <w:tblW w:w="13045" w:type="dxa"/>
        <w:tblLook w:val="04A0" w:firstRow="1" w:lastRow="0" w:firstColumn="1" w:lastColumn="0" w:noHBand="0" w:noVBand="1"/>
      </w:tblPr>
      <w:tblGrid>
        <w:gridCol w:w="5755"/>
        <w:gridCol w:w="2520"/>
        <w:gridCol w:w="4770"/>
      </w:tblGrid>
      <w:tr w:rsidR="003811D9" w14:paraId="5968ABFD" w14:textId="77777777" w:rsidTr="00B85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12627CC0" w14:textId="4A1E5231" w:rsidR="00D24B95" w:rsidRDefault="00D24B95" w:rsidP="00F900EF">
            <w:pPr>
              <w:rPr>
                <w:b w:val="0"/>
                <w:bCs w:val="0"/>
              </w:rPr>
            </w:pPr>
            <w:r>
              <w:t>WHAT?</w:t>
            </w:r>
          </w:p>
          <w:p w14:paraId="23409B57" w14:textId="275210FD" w:rsidR="003811D9" w:rsidRPr="00D24B95" w:rsidRDefault="003811D9" w:rsidP="00F900EF">
            <w:pPr>
              <w:rPr>
                <w:b w:val="0"/>
                <w:bCs w:val="0"/>
              </w:rPr>
            </w:pPr>
            <w:r w:rsidRPr="00D24B95">
              <w:rPr>
                <w:b w:val="0"/>
                <w:bCs w:val="0"/>
              </w:rPr>
              <w:t>Activit</w:t>
            </w:r>
            <w:r w:rsidR="00C76EEA" w:rsidRPr="00D24B95">
              <w:rPr>
                <w:b w:val="0"/>
                <w:bCs w:val="0"/>
              </w:rPr>
              <w:t>ies / Description</w:t>
            </w:r>
          </w:p>
        </w:tc>
        <w:tc>
          <w:tcPr>
            <w:tcW w:w="2520" w:type="dxa"/>
          </w:tcPr>
          <w:p w14:paraId="75CCCF72" w14:textId="77777777" w:rsidR="00E81B07" w:rsidRDefault="00D24B95" w:rsidP="00F90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HOW MUCH? </w:t>
            </w:r>
          </w:p>
          <w:p w14:paraId="00942FFA" w14:textId="1AD3BDAD" w:rsidR="003811D9" w:rsidRPr="0043375D" w:rsidRDefault="00C76EEA" w:rsidP="00F90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24B95">
              <w:rPr>
                <w:b w:val="0"/>
                <w:bCs w:val="0"/>
              </w:rPr>
              <w:t xml:space="preserve">SFA </w:t>
            </w:r>
            <w:r w:rsidR="00803A49">
              <w:rPr>
                <w:b w:val="0"/>
                <w:bCs w:val="0"/>
              </w:rPr>
              <w:t xml:space="preserve">or </w:t>
            </w:r>
            <w:proofErr w:type="gramStart"/>
            <w:r w:rsidR="00803A49">
              <w:rPr>
                <w:b w:val="0"/>
                <w:bCs w:val="0"/>
              </w:rPr>
              <w:t>other</w:t>
            </w:r>
            <w:proofErr w:type="gramEnd"/>
            <w:r w:rsidR="00803A49">
              <w:rPr>
                <w:b w:val="0"/>
                <w:bCs w:val="0"/>
              </w:rPr>
              <w:t xml:space="preserve"> </w:t>
            </w:r>
            <w:r w:rsidR="007E5709" w:rsidRPr="00D24B95">
              <w:rPr>
                <w:b w:val="0"/>
                <w:bCs w:val="0"/>
              </w:rPr>
              <w:t>b</w:t>
            </w:r>
            <w:r w:rsidRPr="00D24B95">
              <w:rPr>
                <w:b w:val="0"/>
                <w:bCs w:val="0"/>
              </w:rPr>
              <w:t>udget</w:t>
            </w:r>
          </w:p>
        </w:tc>
        <w:tc>
          <w:tcPr>
            <w:tcW w:w="4770" w:type="dxa"/>
          </w:tcPr>
          <w:p w14:paraId="18A4437A" w14:textId="77777777" w:rsidR="00D24B95" w:rsidRDefault="00D24B95" w:rsidP="00F90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WHO? </w:t>
            </w:r>
          </w:p>
          <w:p w14:paraId="5001355A" w14:textId="2A276A23" w:rsidR="003811D9" w:rsidRPr="00D24B95" w:rsidRDefault="001234EB" w:rsidP="00F90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Capacity</w:t>
            </w:r>
          </w:p>
        </w:tc>
      </w:tr>
      <w:tr w:rsidR="003811D9" w14:paraId="4B71BF4E" w14:textId="77777777" w:rsidTr="00B8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0B5D58D4" w14:textId="6511FD06" w:rsidR="006F38BF" w:rsidRPr="005A3C0B" w:rsidRDefault="006F38BF" w:rsidP="005A3C0B">
            <w:r w:rsidRPr="005A3C0B">
              <w:t>Program design </w:t>
            </w:r>
            <w:r w:rsidR="00C14AE2">
              <w:t xml:space="preserve">and </w:t>
            </w:r>
            <w:r w:rsidR="00803721">
              <w:t xml:space="preserve">overall </w:t>
            </w:r>
            <w:proofErr w:type="gramStart"/>
            <w:r w:rsidR="00C14AE2">
              <w:t>management</w:t>
            </w:r>
            <w:proofErr w:type="gramEnd"/>
          </w:p>
          <w:p w14:paraId="172577E9" w14:textId="67AABC89" w:rsidR="006F38BF" w:rsidRPr="006D6831" w:rsidRDefault="006F38BF" w:rsidP="005A3C0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 w:rsidRPr="0043375D">
              <w:rPr>
                <w:b w:val="0"/>
                <w:bCs w:val="0"/>
              </w:rPr>
              <w:t>Research and analy</w:t>
            </w:r>
            <w:r w:rsidR="007F3F09">
              <w:rPr>
                <w:b w:val="0"/>
                <w:bCs w:val="0"/>
              </w:rPr>
              <w:t>ze</w:t>
            </w:r>
            <w:r w:rsidRPr="0043375D">
              <w:rPr>
                <w:b w:val="0"/>
                <w:bCs w:val="0"/>
              </w:rPr>
              <w:t xml:space="preserve"> </w:t>
            </w:r>
            <w:r w:rsidR="00227630">
              <w:rPr>
                <w:b w:val="0"/>
                <w:bCs w:val="0"/>
              </w:rPr>
              <w:t xml:space="preserve">different </w:t>
            </w:r>
            <w:r w:rsidRPr="0043375D">
              <w:rPr>
                <w:b w:val="0"/>
                <w:bCs w:val="0"/>
              </w:rPr>
              <w:t>solar models</w:t>
            </w:r>
            <w:r w:rsidR="00227630">
              <w:rPr>
                <w:b w:val="0"/>
                <w:bCs w:val="0"/>
              </w:rPr>
              <w:t xml:space="preserve"> across relevant </w:t>
            </w:r>
            <w:proofErr w:type="gramStart"/>
            <w:r w:rsidR="00227630">
              <w:rPr>
                <w:b w:val="0"/>
                <w:bCs w:val="0"/>
              </w:rPr>
              <w:t>sectors</w:t>
            </w:r>
            <w:proofErr w:type="gramEnd"/>
          </w:p>
          <w:p w14:paraId="64585A19" w14:textId="36EAF631" w:rsidR="0049380C" w:rsidRPr="003B2A41" w:rsidRDefault="001B435C" w:rsidP="003B2A41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Run </w:t>
            </w:r>
            <w:r w:rsidR="00FB00AE" w:rsidRPr="003B2A41">
              <w:rPr>
                <w:b w:val="0"/>
                <w:bCs w:val="0"/>
              </w:rPr>
              <w:t>e</w:t>
            </w:r>
            <w:r w:rsidR="006F38BF" w:rsidRPr="003B2A41">
              <w:rPr>
                <w:b w:val="0"/>
                <w:bCs w:val="0"/>
              </w:rPr>
              <w:t>nergy and financial modeling</w:t>
            </w:r>
            <w:r w:rsidR="009D04B8">
              <w:rPr>
                <w:b w:val="0"/>
                <w:bCs w:val="0"/>
              </w:rPr>
              <w:t xml:space="preserve"> to answer basic questions about the program</w:t>
            </w:r>
            <w:r w:rsidR="006F38BF" w:rsidRPr="003B2A41">
              <w:rPr>
                <w:b w:val="0"/>
                <w:bCs w:val="0"/>
              </w:rPr>
              <w:t xml:space="preserve">, including </w:t>
            </w:r>
            <w:r w:rsidR="00E27407" w:rsidRPr="003B2A41">
              <w:rPr>
                <w:b w:val="0"/>
                <w:bCs w:val="0"/>
              </w:rPr>
              <w:t xml:space="preserve">to </w:t>
            </w:r>
            <w:r w:rsidR="000E35D1">
              <w:rPr>
                <w:b w:val="0"/>
                <w:bCs w:val="0"/>
              </w:rPr>
              <w:t xml:space="preserve">set </w:t>
            </w:r>
            <w:r w:rsidR="006F38BF" w:rsidRPr="003B2A41">
              <w:rPr>
                <w:b w:val="0"/>
                <w:bCs w:val="0"/>
              </w:rPr>
              <w:t>incentive</w:t>
            </w:r>
            <w:r w:rsidR="00C3661B" w:rsidRPr="003B2A41">
              <w:rPr>
                <w:b w:val="0"/>
                <w:bCs w:val="0"/>
              </w:rPr>
              <w:t xml:space="preserve"> rate</w:t>
            </w:r>
            <w:r w:rsidR="000E35D1">
              <w:rPr>
                <w:b w:val="0"/>
                <w:bCs w:val="0"/>
              </w:rPr>
              <w:t>s</w:t>
            </w:r>
            <w:r w:rsidR="00565A7A" w:rsidRPr="003B2A41">
              <w:rPr>
                <w:b w:val="0"/>
                <w:bCs w:val="0"/>
              </w:rPr>
              <w:t xml:space="preserve">, </w:t>
            </w:r>
            <w:r w:rsidR="006E3257" w:rsidRPr="003B2A41">
              <w:rPr>
                <w:b w:val="0"/>
                <w:bCs w:val="0"/>
              </w:rPr>
              <w:t xml:space="preserve">to </w:t>
            </w:r>
            <w:r w:rsidR="00227630" w:rsidRPr="003B2A41">
              <w:rPr>
                <w:b w:val="0"/>
                <w:bCs w:val="0"/>
              </w:rPr>
              <w:t>evaluat</w:t>
            </w:r>
            <w:r w:rsidR="006E3257" w:rsidRPr="003B2A41">
              <w:rPr>
                <w:b w:val="0"/>
                <w:bCs w:val="0"/>
              </w:rPr>
              <w:t>e</w:t>
            </w:r>
            <w:r w:rsidR="00227630" w:rsidRPr="003B2A41">
              <w:rPr>
                <w:b w:val="0"/>
                <w:bCs w:val="0"/>
              </w:rPr>
              <w:t xml:space="preserve"> </w:t>
            </w:r>
            <w:r w:rsidR="00C24E13" w:rsidRPr="003B2A41">
              <w:rPr>
                <w:b w:val="0"/>
                <w:bCs w:val="0"/>
              </w:rPr>
              <w:t xml:space="preserve">how </w:t>
            </w:r>
            <w:r w:rsidR="0047437B" w:rsidRPr="003B2A41">
              <w:rPr>
                <w:b w:val="0"/>
                <w:bCs w:val="0"/>
              </w:rPr>
              <w:t xml:space="preserve">consumer </w:t>
            </w:r>
            <w:r w:rsidR="00227630" w:rsidRPr="003B2A41">
              <w:rPr>
                <w:b w:val="0"/>
                <w:bCs w:val="0"/>
              </w:rPr>
              <w:t>savings</w:t>
            </w:r>
            <w:r w:rsidR="00C24E13" w:rsidRPr="003B2A41">
              <w:rPr>
                <w:b w:val="0"/>
                <w:bCs w:val="0"/>
              </w:rPr>
              <w:t xml:space="preserve"> will be defined</w:t>
            </w:r>
            <w:r w:rsidR="00662B3E" w:rsidRPr="003B2A41">
              <w:rPr>
                <w:b w:val="0"/>
                <w:bCs w:val="0"/>
              </w:rPr>
              <w:t>, measured</w:t>
            </w:r>
            <w:r w:rsidR="00F34706" w:rsidRPr="003B2A41">
              <w:rPr>
                <w:b w:val="0"/>
                <w:bCs w:val="0"/>
              </w:rPr>
              <w:t>, and verified</w:t>
            </w:r>
            <w:r w:rsidR="00565A7A" w:rsidRPr="003B2A41">
              <w:rPr>
                <w:b w:val="0"/>
                <w:bCs w:val="0"/>
              </w:rPr>
              <w:t xml:space="preserve">, and to assess </w:t>
            </w:r>
            <w:r w:rsidR="00676386" w:rsidRPr="003B2A41">
              <w:rPr>
                <w:b w:val="0"/>
                <w:bCs w:val="0"/>
              </w:rPr>
              <w:t xml:space="preserve">risks for consumers and develop strategies to mitigate those </w:t>
            </w:r>
            <w:proofErr w:type="gramStart"/>
            <w:r w:rsidR="00676386" w:rsidRPr="003B2A41">
              <w:rPr>
                <w:b w:val="0"/>
                <w:bCs w:val="0"/>
              </w:rPr>
              <w:t>risks</w:t>
            </w:r>
            <w:proofErr w:type="gramEnd"/>
          </w:p>
          <w:p w14:paraId="3BE9F5C5" w14:textId="1DACA5FB" w:rsidR="0047437B" w:rsidRPr="0047437B" w:rsidRDefault="0047437B" w:rsidP="0047437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Coordinat</w:t>
            </w:r>
            <w:r w:rsidR="0018289E"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 xml:space="preserve"> with other states and/or other GGRF recipients to leverage other federal funding, including evaluating tax credit monetization </w:t>
            </w:r>
            <w:proofErr w:type="gramStart"/>
            <w:r>
              <w:rPr>
                <w:b w:val="0"/>
                <w:bCs w:val="0"/>
              </w:rPr>
              <w:t>strategies</w:t>
            </w:r>
            <w:proofErr w:type="gramEnd"/>
          </w:p>
          <w:p w14:paraId="345817E7" w14:textId="29B370D2" w:rsidR="003811D9" w:rsidRPr="00C8763F" w:rsidRDefault="006F38BF" w:rsidP="00092A57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 w:rsidRPr="0043375D">
              <w:rPr>
                <w:b w:val="0"/>
                <w:bCs w:val="0"/>
              </w:rPr>
              <w:t>Evaluat</w:t>
            </w:r>
            <w:r w:rsidR="0018289E">
              <w:rPr>
                <w:b w:val="0"/>
                <w:bCs w:val="0"/>
              </w:rPr>
              <w:t>e</w:t>
            </w:r>
            <w:r w:rsidRPr="0043375D">
              <w:rPr>
                <w:b w:val="0"/>
                <w:bCs w:val="0"/>
              </w:rPr>
              <w:t xml:space="preserve"> which program/sector will </w:t>
            </w:r>
            <w:r w:rsidR="00BC667B">
              <w:rPr>
                <w:b w:val="0"/>
                <w:bCs w:val="0"/>
              </w:rPr>
              <w:t xml:space="preserve">need </w:t>
            </w:r>
            <w:r w:rsidR="00B22BC0">
              <w:rPr>
                <w:b w:val="0"/>
                <w:bCs w:val="0"/>
              </w:rPr>
              <w:t xml:space="preserve">pre-development </w:t>
            </w:r>
            <w:r w:rsidRPr="0043375D">
              <w:rPr>
                <w:b w:val="0"/>
                <w:bCs w:val="0"/>
              </w:rPr>
              <w:t xml:space="preserve">technical assistance </w:t>
            </w:r>
            <w:proofErr w:type="gramStart"/>
            <w:r w:rsidRPr="0043375D">
              <w:rPr>
                <w:b w:val="0"/>
                <w:bCs w:val="0"/>
              </w:rPr>
              <w:t>funding</w:t>
            </w:r>
            <w:proofErr w:type="gramEnd"/>
            <w:r w:rsidRPr="0043375D">
              <w:rPr>
                <w:b w:val="0"/>
                <w:bCs w:val="0"/>
              </w:rPr>
              <w:t xml:space="preserve"> </w:t>
            </w:r>
          </w:p>
          <w:p w14:paraId="604F50DD" w14:textId="1146D0E3" w:rsidR="00F74FA1" w:rsidRPr="00811177" w:rsidRDefault="0018289E" w:rsidP="000F0066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Identify </w:t>
            </w:r>
            <w:r w:rsidR="0056148F">
              <w:rPr>
                <w:b w:val="0"/>
                <w:bCs w:val="0"/>
              </w:rPr>
              <w:t>p</w:t>
            </w:r>
            <w:r w:rsidR="00C8763F">
              <w:rPr>
                <w:b w:val="0"/>
                <w:bCs w:val="0"/>
              </w:rPr>
              <w:t>otential staff training</w:t>
            </w:r>
            <w:r w:rsidR="007E5709">
              <w:rPr>
                <w:b w:val="0"/>
                <w:bCs w:val="0"/>
              </w:rPr>
              <w:t xml:space="preserve"> and educational </w:t>
            </w:r>
            <w:proofErr w:type="gramStart"/>
            <w:r w:rsidR="007E5709">
              <w:rPr>
                <w:b w:val="0"/>
                <w:bCs w:val="0"/>
              </w:rPr>
              <w:t>needs</w:t>
            </w:r>
            <w:proofErr w:type="gramEnd"/>
          </w:p>
          <w:p w14:paraId="3BCF9769" w14:textId="77777777" w:rsidR="0011781B" w:rsidRPr="00A47B0E" w:rsidRDefault="0011781B" w:rsidP="000F0066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Hir</w:t>
            </w:r>
            <w:r w:rsidR="00B96BB7"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 xml:space="preserve"> </w:t>
            </w:r>
            <w:r w:rsidR="00412983">
              <w:rPr>
                <w:b w:val="0"/>
                <w:bCs w:val="0"/>
              </w:rPr>
              <w:t xml:space="preserve">and manage relevant </w:t>
            </w:r>
            <w:proofErr w:type="gramStart"/>
            <w:r w:rsidR="00412983">
              <w:rPr>
                <w:b w:val="0"/>
                <w:bCs w:val="0"/>
              </w:rPr>
              <w:t>staff</w:t>
            </w:r>
            <w:proofErr w:type="gramEnd"/>
          </w:p>
          <w:p w14:paraId="1F9AFC9A" w14:textId="4DD05CA9" w:rsidR="00A47B0E" w:rsidRPr="00A47B0E" w:rsidRDefault="00A47B0E" w:rsidP="00A47B0E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Produce program rules</w:t>
            </w:r>
          </w:p>
        </w:tc>
        <w:tc>
          <w:tcPr>
            <w:tcW w:w="2520" w:type="dxa"/>
          </w:tcPr>
          <w:p w14:paraId="17D964CF" w14:textId="4C8159FC" w:rsidR="003811D9" w:rsidRDefault="006E71F0" w:rsidP="00F9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="00576E7A" w:rsidRPr="005A3C0B">
              <w:rPr>
                <w:i/>
                <w:iCs/>
              </w:rPr>
              <w:t>For example</w:t>
            </w:r>
            <w:r w:rsidR="006E7B0F">
              <w:rPr>
                <w:i/>
                <w:iCs/>
              </w:rPr>
              <w:t>:</w:t>
            </w:r>
            <w:r w:rsidR="00576E7A" w:rsidRPr="005A3C0B">
              <w:rPr>
                <w:i/>
                <w:iCs/>
              </w:rPr>
              <w:t xml:space="preserve"> “$5,000 </w:t>
            </w:r>
            <w:r w:rsidR="00366D32" w:rsidRPr="005A3C0B">
              <w:rPr>
                <w:i/>
                <w:iCs/>
              </w:rPr>
              <w:t>for energy modeling</w:t>
            </w:r>
            <w:r w:rsidR="00CC7559" w:rsidRPr="005A3C0B">
              <w:rPr>
                <w:i/>
                <w:iCs/>
              </w:rPr>
              <w:t xml:space="preserve"> can be used</w:t>
            </w:r>
            <w:r w:rsidR="006F38BF" w:rsidRPr="005A3C0B">
              <w:rPr>
                <w:i/>
                <w:iCs/>
              </w:rPr>
              <w:t>.</w:t>
            </w:r>
            <w:r w:rsidR="00366D32" w:rsidRPr="005A3C0B">
              <w:rPr>
                <w:i/>
                <w:iCs/>
              </w:rPr>
              <w:t>”</w:t>
            </w:r>
            <w:r>
              <w:t>]</w:t>
            </w:r>
          </w:p>
        </w:tc>
        <w:tc>
          <w:tcPr>
            <w:tcW w:w="4770" w:type="dxa"/>
          </w:tcPr>
          <w:p w14:paraId="09FD09E8" w14:textId="3819653A" w:rsidR="003811D9" w:rsidRDefault="00366D32" w:rsidP="00F9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Pr="005A3C0B">
              <w:rPr>
                <w:i/>
                <w:iCs/>
              </w:rPr>
              <w:t>For example</w:t>
            </w:r>
            <w:r w:rsidR="006E7B0F">
              <w:rPr>
                <w:i/>
                <w:iCs/>
              </w:rPr>
              <w:t>:</w:t>
            </w:r>
            <w:r w:rsidRPr="005A3C0B">
              <w:rPr>
                <w:i/>
                <w:iCs/>
              </w:rPr>
              <w:t xml:space="preserve"> “</w:t>
            </w:r>
            <w:r w:rsidR="006E7B0F">
              <w:rPr>
                <w:i/>
                <w:iCs/>
              </w:rPr>
              <w:t>B</w:t>
            </w:r>
            <w:r w:rsidR="00E10171" w:rsidRPr="005A3C0B">
              <w:rPr>
                <w:i/>
                <w:iCs/>
              </w:rPr>
              <w:t xml:space="preserve">orrow </w:t>
            </w:r>
            <w:r w:rsidR="009D4B62" w:rsidRPr="005A3C0B">
              <w:rPr>
                <w:i/>
                <w:iCs/>
              </w:rPr>
              <w:t xml:space="preserve">expert from </w:t>
            </w:r>
            <w:r w:rsidR="48670ED0" w:rsidRPr="51A5258A">
              <w:rPr>
                <w:i/>
                <w:iCs/>
              </w:rPr>
              <w:t>XX</w:t>
            </w:r>
            <w:r w:rsidR="4BD3B84D" w:rsidRPr="51A5258A">
              <w:rPr>
                <w:i/>
                <w:iCs/>
              </w:rPr>
              <w:t>’s</w:t>
            </w:r>
            <w:r w:rsidR="009D4B62" w:rsidRPr="005A3C0B">
              <w:rPr>
                <w:i/>
                <w:iCs/>
              </w:rPr>
              <w:t xml:space="preserve"> team for four weeks.</w:t>
            </w:r>
            <w:r w:rsidR="00C8763F">
              <w:rPr>
                <w:i/>
                <w:iCs/>
              </w:rPr>
              <w:t xml:space="preserve"> Ask CESA to review initial design.</w:t>
            </w:r>
            <w:r w:rsidR="00935307">
              <w:rPr>
                <w:i/>
                <w:iCs/>
              </w:rPr>
              <w:t xml:space="preserve"> </w:t>
            </w:r>
            <w:r w:rsidR="0036228B">
              <w:rPr>
                <w:i/>
                <w:iCs/>
              </w:rPr>
              <w:t xml:space="preserve">Identify a </w:t>
            </w:r>
            <w:r w:rsidR="204E4132" w:rsidRPr="51A5258A">
              <w:rPr>
                <w:i/>
                <w:iCs/>
              </w:rPr>
              <w:t>s</w:t>
            </w:r>
            <w:r w:rsidR="07D8DAAC" w:rsidRPr="51A5258A">
              <w:rPr>
                <w:i/>
                <w:iCs/>
              </w:rPr>
              <w:t>tate</w:t>
            </w:r>
            <w:r w:rsidR="008912A7">
              <w:rPr>
                <w:i/>
                <w:iCs/>
              </w:rPr>
              <w:t xml:space="preserve"> </w:t>
            </w:r>
            <w:r w:rsidR="0036228B">
              <w:rPr>
                <w:i/>
                <w:iCs/>
              </w:rPr>
              <w:t xml:space="preserve">with </w:t>
            </w:r>
            <w:r w:rsidR="204E4132" w:rsidRPr="51A5258A">
              <w:rPr>
                <w:i/>
                <w:iCs/>
              </w:rPr>
              <w:t>a</w:t>
            </w:r>
            <w:r w:rsidR="008912A7">
              <w:rPr>
                <w:i/>
                <w:iCs/>
              </w:rPr>
              <w:t xml:space="preserve"> </w:t>
            </w:r>
            <w:r w:rsidR="004623F0">
              <w:rPr>
                <w:i/>
                <w:iCs/>
              </w:rPr>
              <w:t xml:space="preserve">similar </w:t>
            </w:r>
            <w:r w:rsidR="00C14AE2">
              <w:rPr>
                <w:i/>
                <w:iCs/>
              </w:rPr>
              <w:t>program.</w:t>
            </w:r>
            <w:r w:rsidR="00516604">
              <w:rPr>
                <w:i/>
                <w:iCs/>
              </w:rPr>
              <w:t xml:space="preserve"> XYZ will be hard to do in-house</w:t>
            </w:r>
            <w:r w:rsidR="00A11CAC">
              <w:rPr>
                <w:i/>
                <w:iCs/>
              </w:rPr>
              <w:t xml:space="preserve"> so</w:t>
            </w:r>
            <w:r w:rsidR="00516604">
              <w:rPr>
                <w:i/>
                <w:iCs/>
              </w:rPr>
              <w:t xml:space="preserve"> consider third party expert.</w:t>
            </w:r>
            <w:r w:rsidR="009D4B62" w:rsidRPr="005A3C0B">
              <w:rPr>
                <w:i/>
                <w:iCs/>
              </w:rPr>
              <w:t>”</w:t>
            </w:r>
            <w:r>
              <w:t>]</w:t>
            </w:r>
          </w:p>
        </w:tc>
      </w:tr>
      <w:tr w:rsidR="00092A57" w14:paraId="7525D642" w14:textId="77777777" w:rsidTr="00B8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6D304BE9" w14:textId="247A5C49" w:rsidR="00092A57" w:rsidRPr="00092A57" w:rsidRDefault="004348E4" w:rsidP="004348E4">
            <w:r>
              <w:t>General p</w:t>
            </w:r>
            <w:r w:rsidR="00092A57">
              <w:t>rogram operations</w:t>
            </w:r>
          </w:p>
          <w:p w14:paraId="47998BDA" w14:textId="50BEDB50" w:rsidR="00092A57" w:rsidRPr="000F0066" w:rsidRDefault="00092A57" w:rsidP="004348E4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 w:rsidRPr="0043375D">
              <w:rPr>
                <w:b w:val="0"/>
                <w:bCs w:val="0"/>
              </w:rPr>
              <w:t xml:space="preserve">Establish governance </w:t>
            </w:r>
            <w:r>
              <w:rPr>
                <w:b w:val="0"/>
                <w:bCs w:val="0"/>
              </w:rPr>
              <w:t>structure</w:t>
            </w:r>
            <w:r w:rsidR="007575F9">
              <w:rPr>
                <w:b w:val="0"/>
                <w:bCs w:val="0"/>
              </w:rPr>
              <w:t xml:space="preserve"> and investment decision</w:t>
            </w:r>
            <w:r w:rsidR="00D16764">
              <w:rPr>
                <w:b w:val="0"/>
                <w:bCs w:val="0"/>
              </w:rPr>
              <w:t>-making</w:t>
            </w:r>
            <w:r w:rsidR="00E02691">
              <w:rPr>
                <w:b w:val="0"/>
                <w:bCs w:val="0"/>
              </w:rPr>
              <w:t xml:space="preserve"> structure</w:t>
            </w:r>
            <w:r w:rsidR="00A01051">
              <w:rPr>
                <w:b w:val="0"/>
                <w:bCs w:val="0"/>
              </w:rPr>
              <w:t xml:space="preserve">, including community input and investment </w:t>
            </w:r>
            <w:r w:rsidR="00E02691">
              <w:rPr>
                <w:b w:val="0"/>
                <w:bCs w:val="0"/>
              </w:rPr>
              <w:t xml:space="preserve">committees </w:t>
            </w:r>
            <w:r w:rsidR="00A01051">
              <w:rPr>
                <w:b w:val="0"/>
                <w:bCs w:val="0"/>
              </w:rPr>
              <w:t xml:space="preserve">as </w:t>
            </w:r>
            <w:proofErr w:type="gramStart"/>
            <w:r w:rsidR="00A01051">
              <w:rPr>
                <w:b w:val="0"/>
                <w:bCs w:val="0"/>
              </w:rPr>
              <w:t>relevant</w:t>
            </w:r>
            <w:proofErr w:type="gramEnd"/>
          </w:p>
          <w:p w14:paraId="415A60CE" w14:textId="225D78CA" w:rsidR="000F0066" w:rsidRPr="004F70AE" w:rsidRDefault="000F0066" w:rsidP="004348E4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Set up sub-awardee partnership structures, including re. workforce development</w:t>
            </w:r>
          </w:p>
          <w:p w14:paraId="3AED156E" w14:textId="122C00D5" w:rsidR="00092A57" w:rsidRPr="002374E7" w:rsidRDefault="00092A57" w:rsidP="004348E4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Develop </w:t>
            </w:r>
            <w:r w:rsidRPr="0043375D">
              <w:rPr>
                <w:b w:val="0"/>
                <w:bCs w:val="0"/>
              </w:rPr>
              <w:t xml:space="preserve">compliance/enforcement mechanisms, including evaluating necessary processes relevant to customer protection and internal </w:t>
            </w:r>
            <w:proofErr w:type="gramStart"/>
            <w:r w:rsidRPr="0043375D">
              <w:rPr>
                <w:b w:val="0"/>
                <w:bCs w:val="0"/>
              </w:rPr>
              <w:t>controls</w:t>
            </w:r>
            <w:proofErr w:type="gramEnd"/>
          </w:p>
          <w:p w14:paraId="3A5F14CB" w14:textId="6DEA4ACA" w:rsidR="002374E7" w:rsidRPr="00412983" w:rsidRDefault="00604794" w:rsidP="004348E4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Plan d</w:t>
            </w:r>
            <w:r w:rsidR="002374E7" w:rsidRPr="00197764">
              <w:rPr>
                <w:b w:val="0"/>
                <w:bCs w:val="0"/>
              </w:rPr>
              <w:t xml:space="preserve">ata collection </w:t>
            </w:r>
            <w:r w:rsidR="009675D3" w:rsidRPr="00197764">
              <w:rPr>
                <w:b w:val="0"/>
                <w:bCs w:val="0"/>
              </w:rPr>
              <w:t xml:space="preserve">and map data flows (emissions reductions, capacity deployed, funding deployed, jobs </w:t>
            </w:r>
            <w:r w:rsidR="009675D3" w:rsidRPr="00197764">
              <w:rPr>
                <w:b w:val="0"/>
                <w:bCs w:val="0"/>
              </w:rPr>
              <w:lastRenderedPageBreak/>
              <w:t xml:space="preserve">created, other) in preparation for </w:t>
            </w:r>
            <w:r w:rsidR="00CE4A03">
              <w:rPr>
                <w:b w:val="0"/>
                <w:bCs w:val="0"/>
              </w:rPr>
              <w:t xml:space="preserve">EPA </w:t>
            </w:r>
            <w:r w:rsidR="009675D3" w:rsidRPr="00197764">
              <w:rPr>
                <w:b w:val="0"/>
                <w:bCs w:val="0"/>
              </w:rPr>
              <w:t>reporting</w:t>
            </w:r>
            <w:r w:rsidR="00CE4A03">
              <w:rPr>
                <w:b w:val="0"/>
                <w:bCs w:val="0"/>
              </w:rPr>
              <w:t xml:space="preserve"> and state-run </w:t>
            </w:r>
            <w:r w:rsidR="009D3FC5">
              <w:rPr>
                <w:b w:val="0"/>
                <w:bCs w:val="0"/>
              </w:rPr>
              <w:t xml:space="preserve">program </w:t>
            </w:r>
            <w:proofErr w:type="gramStart"/>
            <w:r w:rsidR="00CE4A03">
              <w:rPr>
                <w:b w:val="0"/>
                <w:bCs w:val="0"/>
              </w:rPr>
              <w:t>evaluation</w:t>
            </w:r>
            <w:proofErr w:type="gramEnd"/>
          </w:p>
          <w:p w14:paraId="6CAD707B" w14:textId="77777777" w:rsidR="00412983" w:rsidRPr="00196BD4" w:rsidRDefault="00412983" w:rsidP="00412983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Design and deploy, and/or update a c</w:t>
            </w:r>
            <w:r w:rsidRPr="00196BD4">
              <w:rPr>
                <w:b w:val="0"/>
                <w:bCs w:val="0"/>
              </w:rPr>
              <w:t xml:space="preserve">onsumer </w:t>
            </w:r>
            <w:r>
              <w:rPr>
                <w:b w:val="0"/>
                <w:bCs w:val="0"/>
              </w:rPr>
              <w:t xml:space="preserve">onboarding </w:t>
            </w:r>
            <w:r w:rsidRPr="00196BD4">
              <w:rPr>
                <w:b w:val="0"/>
                <w:bCs w:val="0"/>
              </w:rPr>
              <w:t>platform</w:t>
            </w:r>
            <w:r>
              <w:rPr>
                <w:b w:val="0"/>
                <w:bCs w:val="0"/>
              </w:rPr>
              <w:t xml:space="preserve">, possibly including savings evaluation tools to assist </w:t>
            </w:r>
            <w:proofErr w:type="gramStart"/>
            <w:r>
              <w:rPr>
                <w:b w:val="0"/>
                <w:bCs w:val="0"/>
              </w:rPr>
              <w:t>decision-making</w:t>
            </w:r>
            <w:proofErr w:type="gramEnd"/>
          </w:p>
          <w:p w14:paraId="08141C0E" w14:textId="764099D6" w:rsidR="00412983" w:rsidRPr="00412983" w:rsidRDefault="00412983" w:rsidP="00412983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Set up processes to verify i</w:t>
            </w:r>
            <w:r w:rsidRPr="00196BD4">
              <w:rPr>
                <w:b w:val="0"/>
                <w:bCs w:val="0"/>
              </w:rPr>
              <w:t>ncome</w:t>
            </w:r>
            <w:r>
              <w:rPr>
                <w:b w:val="0"/>
                <w:bCs w:val="0"/>
              </w:rPr>
              <w:t xml:space="preserve"> and</w:t>
            </w:r>
            <w:r>
              <w:rPr>
                <w:b w:val="0"/>
                <w:bCs w:val="0"/>
              </w:rPr>
              <w:t xml:space="preserve"> ensure data safety and privacy</w:t>
            </w:r>
          </w:p>
        </w:tc>
        <w:tc>
          <w:tcPr>
            <w:tcW w:w="2520" w:type="dxa"/>
          </w:tcPr>
          <w:p w14:paraId="0684EEC0" w14:textId="77777777" w:rsidR="00092A57" w:rsidRDefault="00092A57" w:rsidP="00434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34C7EEED" w14:textId="77777777" w:rsidR="00092A57" w:rsidRDefault="00092A57" w:rsidP="00434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2A57" w14:paraId="75DFE327" w14:textId="77777777" w:rsidTr="00B8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4417E984" w14:textId="26DA6BC4" w:rsidR="00456081" w:rsidRPr="00456081" w:rsidRDefault="00456081" w:rsidP="00412983">
            <w:r>
              <w:t>Legal support</w:t>
            </w:r>
          </w:p>
          <w:p w14:paraId="0B3CFBED" w14:textId="72889473" w:rsidR="00E864B1" w:rsidRPr="00E864B1" w:rsidRDefault="00E864B1" w:rsidP="00412983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Support subaward and procurement </w:t>
            </w:r>
            <w:proofErr w:type="gramStart"/>
            <w:r>
              <w:rPr>
                <w:b w:val="0"/>
                <w:bCs w:val="0"/>
              </w:rPr>
              <w:t>processes</w:t>
            </w:r>
            <w:proofErr w:type="gramEnd"/>
          </w:p>
          <w:p w14:paraId="4AB414E5" w14:textId="77777777" w:rsidR="009D3FC5" w:rsidRPr="00A26E1F" w:rsidRDefault="009D3FC5" w:rsidP="009D3FC5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Evaluate and implement tax credit monetization </w:t>
            </w:r>
            <w:proofErr w:type="gramStart"/>
            <w:r>
              <w:rPr>
                <w:b w:val="0"/>
                <w:bCs w:val="0"/>
              </w:rPr>
              <w:t>strategies</w:t>
            </w:r>
            <w:proofErr w:type="gramEnd"/>
            <w:r>
              <w:rPr>
                <w:b w:val="0"/>
                <w:bCs w:val="0"/>
              </w:rPr>
              <w:t xml:space="preserve"> </w:t>
            </w:r>
          </w:p>
          <w:p w14:paraId="14C52E34" w14:textId="634368D0" w:rsidR="003E1CA9" w:rsidRPr="003E1CA9" w:rsidRDefault="00647182" w:rsidP="00412983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Analyze </w:t>
            </w:r>
            <w:r w:rsidR="00676386">
              <w:rPr>
                <w:b w:val="0"/>
                <w:bCs w:val="0"/>
              </w:rPr>
              <w:t xml:space="preserve">how the state will </w:t>
            </w:r>
            <w:r w:rsidR="00ED2AD2">
              <w:rPr>
                <w:b w:val="0"/>
                <w:bCs w:val="0"/>
              </w:rPr>
              <w:t>m</w:t>
            </w:r>
            <w:r w:rsidR="00092A57" w:rsidRPr="0043375D">
              <w:rPr>
                <w:b w:val="0"/>
                <w:bCs w:val="0"/>
              </w:rPr>
              <w:t xml:space="preserve">eet federal requirements </w:t>
            </w:r>
            <w:r w:rsidR="00E864B1">
              <w:rPr>
                <w:b w:val="0"/>
                <w:bCs w:val="0"/>
              </w:rPr>
              <w:t>(</w:t>
            </w:r>
            <w:r w:rsidR="00092A57" w:rsidRPr="0043375D">
              <w:rPr>
                <w:b w:val="0"/>
                <w:bCs w:val="0"/>
              </w:rPr>
              <w:t xml:space="preserve">BABA, DBA, </w:t>
            </w:r>
            <w:r w:rsidR="00323362">
              <w:rPr>
                <w:b w:val="0"/>
                <w:bCs w:val="0"/>
              </w:rPr>
              <w:t xml:space="preserve">NHPA, </w:t>
            </w:r>
            <w:r w:rsidR="00092A57" w:rsidRPr="0043375D">
              <w:rPr>
                <w:b w:val="0"/>
                <w:bCs w:val="0"/>
              </w:rPr>
              <w:t>etc.) </w:t>
            </w:r>
            <w:r w:rsidR="003E1CA9">
              <w:rPr>
                <w:b w:val="0"/>
                <w:bCs w:val="0"/>
              </w:rPr>
              <w:t xml:space="preserve">at the program </w:t>
            </w:r>
            <w:proofErr w:type="gramStart"/>
            <w:r w:rsidR="003E1CA9">
              <w:rPr>
                <w:b w:val="0"/>
                <w:bCs w:val="0"/>
              </w:rPr>
              <w:t>level</w:t>
            </w:r>
            <w:proofErr w:type="gramEnd"/>
          </w:p>
          <w:p w14:paraId="291A4FBF" w14:textId="7CDD31E4" w:rsidR="00092A57" w:rsidRPr="00A035B7" w:rsidRDefault="003E1CA9" w:rsidP="00412983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Evaluat</w:t>
            </w:r>
            <w:r w:rsidR="006B0D7E"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 xml:space="preserve"> legal counsel needs for </w:t>
            </w:r>
            <w:r w:rsidR="001F19A2">
              <w:rPr>
                <w:b w:val="0"/>
                <w:bCs w:val="0"/>
              </w:rPr>
              <w:t xml:space="preserve">individual </w:t>
            </w:r>
            <w:r w:rsidR="00092A57" w:rsidRPr="000C0D47">
              <w:rPr>
                <w:b w:val="0"/>
                <w:bCs w:val="0"/>
              </w:rPr>
              <w:t>transaction</w:t>
            </w:r>
            <w:r w:rsidR="001F19A2">
              <w:rPr>
                <w:b w:val="0"/>
                <w:bCs w:val="0"/>
              </w:rPr>
              <w:t>s</w:t>
            </w:r>
            <w:r w:rsidR="00092A57" w:rsidRPr="000C0D47">
              <w:rPr>
                <w:b w:val="0"/>
                <w:bCs w:val="0"/>
              </w:rPr>
              <w:t xml:space="preserve"> document</w:t>
            </w:r>
            <w:r w:rsidR="00A26E1F">
              <w:rPr>
                <w:b w:val="0"/>
                <w:bCs w:val="0"/>
              </w:rPr>
              <w:t>ation (e.g., if involved directly in project financing)</w:t>
            </w:r>
            <w:r w:rsidR="00823487">
              <w:rPr>
                <w:b w:val="0"/>
                <w:bCs w:val="0"/>
              </w:rPr>
              <w:t xml:space="preserve"> </w:t>
            </w:r>
          </w:p>
          <w:p w14:paraId="2DEDAF65" w14:textId="1AE21766" w:rsidR="00092A57" w:rsidRPr="001D76A5" w:rsidRDefault="00811177" w:rsidP="00412983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Draft contracts and project documentation</w:t>
            </w:r>
          </w:p>
        </w:tc>
        <w:tc>
          <w:tcPr>
            <w:tcW w:w="2520" w:type="dxa"/>
          </w:tcPr>
          <w:p w14:paraId="126E91EE" w14:textId="77777777" w:rsidR="00092A57" w:rsidRDefault="00092A57" w:rsidP="004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36E121F1" w14:textId="77777777" w:rsidR="00092A57" w:rsidRDefault="00092A57" w:rsidP="004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11D9" w14:paraId="05BE11A1" w14:textId="77777777" w:rsidTr="00B8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4386ACDE" w14:textId="77777777" w:rsidR="005A3C0B" w:rsidRPr="005A3C0B" w:rsidRDefault="005A3C0B" w:rsidP="00412983">
            <w:r w:rsidRPr="005A3C0B">
              <w:t>Stakeholders' outreach and engagement</w:t>
            </w:r>
          </w:p>
          <w:p w14:paraId="20A28CDA" w14:textId="55DF90F4" w:rsidR="005A3C0B" w:rsidRPr="005A3C0B" w:rsidRDefault="005A3C0B" w:rsidP="00412983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 w:rsidRPr="005A3C0B">
              <w:rPr>
                <w:b w:val="0"/>
                <w:bCs w:val="0"/>
              </w:rPr>
              <w:t xml:space="preserve">Design engagement </w:t>
            </w:r>
            <w:proofErr w:type="gramStart"/>
            <w:r w:rsidRPr="005A3C0B">
              <w:rPr>
                <w:b w:val="0"/>
                <w:bCs w:val="0"/>
              </w:rPr>
              <w:t>plan</w:t>
            </w:r>
            <w:proofErr w:type="gramEnd"/>
          </w:p>
          <w:p w14:paraId="4E0BD798" w14:textId="2AB389E8" w:rsidR="00813550" w:rsidRPr="00813550" w:rsidRDefault="0091001C" w:rsidP="00412983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Start o</w:t>
            </w:r>
            <w:r w:rsidR="005A3C0B" w:rsidRPr="005A3C0B">
              <w:rPr>
                <w:b w:val="0"/>
                <w:bCs w:val="0"/>
              </w:rPr>
              <w:t xml:space="preserve">utreach </w:t>
            </w:r>
            <w:proofErr w:type="gramStart"/>
            <w:r>
              <w:rPr>
                <w:b w:val="0"/>
                <w:bCs w:val="0"/>
              </w:rPr>
              <w:t>process</w:t>
            </w:r>
            <w:proofErr w:type="gramEnd"/>
          </w:p>
          <w:p w14:paraId="6A3DED72" w14:textId="783A7B71" w:rsidR="00813550" w:rsidRPr="00813550" w:rsidRDefault="00A4390A" w:rsidP="00412983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697"/>
              </w:tabs>
              <w:ind w:left="6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</w:t>
            </w:r>
            <w:r w:rsidR="005A3C0B" w:rsidRPr="005A3C0B">
              <w:rPr>
                <w:b w:val="0"/>
                <w:bCs w:val="0"/>
              </w:rPr>
              <w:t>o all stakeholders</w:t>
            </w:r>
            <w:r w:rsidR="00882A41">
              <w:rPr>
                <w:b w:val="0"/>
                <w:bCs w:val="0"/>
              </w:rPr>
              <w:t xml:space="preserve"> for awareness</w:t>
            </w:r>
            <w:r w:rsidR="005A3C0B" w:rsidRPr="005A3C0B">
              <w:rPr>
                <w:b w:val="0"/>
                <w:bCs w:val="0"/>
              </w:rPr>
              <w:t xml:space="preserve"> </w:t>
            </w:r>
          </w:p>
          <w:p w14:paraId="1702569F" w14:textId="67B4A71B" w:rsidR="005A3C0B" w:rsidRPr="00D271F7" w:rsidRDefault="00A4390A" w:rsidP="00412983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697"/>
              </w:tabs>
              <w:ind w:left="6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</w:t>
            </w:r>
            <w:r w:rsidR="005A3C0B" w:rsidRPr="005A3C0B">
              <w:rPr>
                <w:b w:val="0"/>
                <w:bCs w:val="0"/>
              </w:rPr>
              <w:t xml:space="preserve">o </w:t>
            </w:r>
            <w:r w:rsidR="003B6FEA">
              <w:rPr>
                <w:b w:val="0"/>
                <w:bCs w:val="0"/>
              </w:rPr>
              <w:t xml:space="preserve">specific groups </w:t>
            </w:r>
            <w:r w:rsidR="00344A77">
              <w:rPr>
                <w:b w:val="0"/>
                <w:bCs w:val="0"/>
              </w:rPr>
              <w:t xml:space="preserve">such as </w:t>
            </w:r>
            <w:r w:rsidR="00D271F7" w:rsidRPr="005A3C0B">
              <w:rPr>
                <w:b w:val="0"/>
                <w:bCs w:val="0"/>
              </w:rPr>
              <w:t>public housing authorities</w:t>
            </w:r>
            <w:r w:rsidR="00D271F7">
              <w:rPr>
                <w:b w:val="0"/>
                <w:bCs w:val="0"/>
              </w:rPr>
              <w:t xml:space="preserve">, </w:t>
            </w:r>
            <w:r w:rsidR="00D271F7" w:rsidRPr="005A3C0B">
              <w:rPr>
                <w:b w:val="0"/>
                <w:bCs w:val="0"/>
              </w:rPr>
              <w:t>private</w:t>
            </w:r>
            <w:r w:rsidR="00D271F7">
              <w:rPr>
                <w:b w:val="0"/>
                <w:bCs w:val="0"/>
              </w:rPr>
              <w:t>/nonprofit</w:t>
            </w:r>
            <w:r w:rsidR="00D271F7" w:rsidRPr="005A3C0B">
              <w:rPr>
                <w:b w:val="0"/>
                <w:bCs w:val="0"/>
              </w:rPr>
              <w:t xml:space="preserve"> owners of affordable housing</w:t>
            </w:r>
            <w:r w:rsidR="00D271F7">
              <w:rPr>
                <w:b w:val="0"/>
                <w:bCs w:val="0"/>
              </w:rPr>
              <w:t xml:space="preserve">, </w:t>
            </w:r>
            <w:r w:rsidR="005A3C0B" w:rsidRPr="00D271F7">
              <w:rPr>
                <w:b w:val="0"/>
                <w:bCs w:val="0"/>
              </w:rPr>
              <w:t>utilities</w:t>
            </w:r>
            <w:r w:rsidR="00D271F7">
              <w:rPr>
                <w:b w:val="0"/>
                <w:bCs w:val="0"/>
              </w:rPr>
              <w:t xml:space="preserve">, and </w:t>
            </w:r>
            <w:r w:rsidR="00D271F7" w:rsidRPr="00D271F7">
              <w:rPr>
                <w:b w:val="0"/>
                <w:bCs w:val="0"/>
              </w:rPr>
              <w:t>community-based organizations</w:t>
            </w:r>
          </w:p>
          <w:p w14:paraId="4FC1D9EB" w14:textId="29317A0F" w:rsidR="005A3C0B" w:rsidRPr="005A3C0B" w:rsidRDefault="00C67F82" w:rsidP="00412983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Design and produce c</w:t>
            </w:r>
            <w:r w:rsidR="005A3C0B" w:rsidRPr="005A3C0B">
              <w:rPr>
                <w:b w:val="0"/>
                <w:bCs w:val="0"/>
              </w:rPr>
              <w:t>ommunication tools and branding – website</w:t>
            </w:r>
            <w:r w:rsidR="002F6278">
              <w:rPr>
                <w:b w:val="0"/>
                <w:bCs w:val="0"/>
              </w:rPr>
              <w:t>s</w:t>
            </w:r>
            <w:r w:rsidR="005A3C0B" w:rsidRPr="005A3C0B">
              <w:rPr>
                <w:b w:val="0"/>
                <w:bCs w:val="0"/>
              </w:rPr>
              <w:t xml:space="preserve">, flyers, banners, radio, </w:t>
            </w:r>
            <w:r w:rsidR="000F3651">
              <w:rPr>
                <w:b w:val="0"/>
                <w:bCs w:val="0"/>
              </w:rPr>
              <w:t xml:space="preserve">other collateral, </w:t>
            </w:r>
            <w:r w:rsidR="005A3C0B" w:rsidRPr="005A3C0B">
              <w:rPr>
                <w:b w:val="0"/>
                <w:bCs w:val="0"/>
              </w:rPr>
              <w:t>etc.</w:t>
            </w:r>
          </w:p>
          <w:p w14:paraId="3E7C62F2" w14:textId="77777777" w:rsidR="009E18D4" w:rsidRPr="009E18D4" w:rsidRDefault="005A3C0B" w:rsidP="009E18D4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 w:rsidRPr="009E18D4">
              <w:rPr>
                <w:b w:val="0"/>
                <w:bCs w:val="0"/>
              </w:rPr>
              <w:t xml:space="preserve">Host public meetings and </w:t>
            </w:r>
            <w:proofErr w:type="gramStart"/>
            <w:r w:rsidRPr="009E18D4">
              <w:rPr>
                <w:b w:val="0"/>
                <w:bCs w:val="0"/>
              </w:rPr>
              <w:t>roundtables</w:t>
            </w:r>
            <w:proofErr w:type="gramEnd"/>
          </w:p>
          <w:p w14:paraId="65C4EBC0" w14:textId="2E6A48EC" w:rsidR="003811D9" w:rsidRPr="009E18D4" w:rsidRDefault="00E25889" w:rsidP="009E18D4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 w:rsidRPr="009E18D4">
              <w:rPr>
                <w:b w:val="0"/>
                <w:bCs w:val="0"/>
              </w:rPr>
              <w:t>Hir</w:t>
            </w:r>
            <w:r w:rsidR="00034068" w:rsidRPr="009E18D4">
              <w:rPr>
                <w:b w:val="0"/>
                <w:bCs w:val="0"/>
              </w:rPr>
              <w:t>e</w:t>
            </w:r>
            <w:r w:rsidR="004E4571" w:rsidRPr="009E18D4">
              <w:rPr>
                <w:b w:val="0"/>
                <w:bCs w:val="0"/>
              </w:rPr>
              <w:t xml:space="preserve"> and </w:t>
            </w:r>
            <w:r w:rsidRPr="009E18D4">
              <w:rPr>
                <w:b w:val="0"/>
                <w:bCs w:val="0"/>
              </w:rPr>
              <w:t>train c</w:t>
            </w:r>
            <w:r w:rsidR="005A3C0B" w:rsidRPr="009E18D4">
              <w:rPr>
                <w:b w:val="0"/>
                <w:bCs w:val="0"/>
              </w:rPr>
              <w:t>ommunity navigators/ambassadors</w:t>
            </w:r>
          </w:p>
        </w:tc>
        <w:tc>
          <w:tcPr>
            <w:tcW w:w="2520" w:type="dxa"/>
          </w:tcPr>
          <w:p w14:paraId="4E950B7A" w14:textId="77777777" w:rsidR="003811D9" w:rsidRDefault="003811D9" w:rsidP="004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46E62248" w14:textId="77777777" w:rsidR="003811D9" w:rsidRDefault="003811D9" w:rsidP="004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11D9" w14:paraId="319EAFB6" w14:textId="77777777" w:rsidTr="00B8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41A63DD0" w14:textId="77777777" w:rsidR="00084E67" w:rsidRDefault="005A3C0B" w:rsidP="00412983">
            <w:pPr>
              <w:keepNext/>
              <w:rPr>
                <w:b w:val="0"/>
                <w:bCs w:val="0"/>
              </w:rPr>
            </w:pPr>
            <w:r w:rsidRPr="005A3C0B">
              <w:lastRenderedPageBreak/>
              <w:t xml:space="preserve">Workforce development program </w:t>
            </w:r>
          </w:p>
          <w:p w14:paraId="7D40991B" w14:textId="55625D69" w:rsidR="005A3C0B" w:rsidRPr="005A3C0B" w:rsidRDefault="005A3C0B" w:rsidP="00412983">
            <w:pPr>
              <w:pStyle w:val="ListParagraph"/>
              <w:keepNext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 w:rsidRPr="005A3C0B">
              <w:rPr>
                <w:b w:val="0"/>
                <w:bCs w:val="0"/>
              </w:rPr>
              <w:t xml:space="preserve">Engage with unions and apprenticeship </w:t>
            </w:r>
            <w:proofErr w:type="gramStart"/>
            <w:r w:rsidRPr="005A3C0B">
              <w:rPr>
                <w:b w:val="0"/>
                <w:bCs w:val="0"/>
              </w:rPr>
              <w:t>programs</w:t>
            </w:r>
            <w:proofErr w:type="gramEnd"/>
          </w:p>
          <w:p w14:paraId="67B70F6C" w14:textId="4E08C30C" w:rsidR="003811D9" w:rsidRPr="00084E67" w:rsidRDefault="005A3C0B" w:rsidP="00412983">
            <w:pPr>
              <w:pStyle w:val="ListParagraph"/>
              <w:keepNext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 w:rsidRPr="005A3C0B">
              <w:rPr>
                <w:b w:val="0"/>
                <w:bCs w:val="0"/>
              </w:rPr>
              <w:t>Engage with contractors and develop training capacity to market programs</w:t>
            </w:r>
          </w:p>
        </w:tc>
        <w:tc>
          <w:tcPr>
            <w:tcW w:w="2520" w:type="dxa"/>
          </w:tcPr>
          <w:p w14:paraId="74D79C71" w14:textId="77777777" w:rsidR="003811D9" w:rsidRDefault="003811D9" w:rsidP="00412983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0E997EB5" w14:textId="77777777" w:rsidR="003811D9" w:rsidRDefault="003811D9" w:rsidP="00412983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1166" w14:paraId="03D28792" w14:textId="77777777" w:rsidTr="00B8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2B31EB0B" w14:textId="147D9F20" w:rsidR="00071166" w:rsidRDefault="00071166" w:rsidP="00412983">
            <w:pPr>
              <w:rPr>
                <w:b w:val="0"/>
                <w:bCs w:val="0"/>
              </w:rPr>
            </w:pPr>
            <w:r w:rsidRPr="00E2220C">
              <w:t xml:space="preserve">Financing </w:t>
            </w:r>
          </w:p>
          <w:p w14:paraId="3512C6DC" w14:textId="148459C5" w:rsidR="00071166" w:rsidRPr="00AF550F" w:rsidRDefault="00071166" w:rsidP="00412983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 w:rsidRPr="00AF550F">
              <w:rPr>
                <w:b w:val="0"/>
                <w:bCs w:val="0"/>
              </w:rPr>
              <w:t xml:space="preserve">State Revolving Fund </w:t>
            </w:r>
            <w:r w:rsidR="009B00A2" w:rsidRPr="00AF550F">
              <w:rPr>
                <w:b w:val="0"/>
                <w:bCs w:val="0"/>
              </w:rPr>
              <w:t>(SRF)</w:t>
            </w:r>
          </w:p>
          <w:p w14:paraId="048BF5DE" w14:textId="25ED5AA7" w:rsidR="009B00A2" w:rsidRPr="009B00A2" w:rsidRDefault="009B00A2" w:rsidP="00412983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697"/>
              </w:tabs>
              <w:ind w:left="6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Evaluat</w:t>
            </w:r>
            <w:r w:rsidR="00594C7E"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 xml:space="preserve"> existing SRF structures and </w:t>
            </w:r>
            <w:proofErr w:type="gramStart"/>
            <w:r>
              <w:rPr>
                <w:b w:val="0"/>
                <w:bCs w:val="0"/>
              </w:rPr>
              <w:t>partners</w:t>
            </w:r>
            <w:proofErr w:type="gramEnd"/>
          </w:p>
          <w:p w14:paraId="2C63B2CD" w14:textId="05B6A4CB" w:rsidR="00071166" w:rsidRPr="00E2220C" w:rsidRDefault="00071166" w:rsidP="00412983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697"/>
              </w:tabs>
              <w:ind w:left="697"/>
              <w:rPr>
                <w:b w:val="0"/>
                <w:bCs w:val="0"/>
              </w:rPr>
            </w:pPr>
            <w:r w:rsidRPr="00E2220C">
              <w:rPr>
                <w:b w:val="0"/>
                <w:bCs w:val="0"/>
              </w:rPr>
              <w:t>Design the application and underwriting process, process to service loans</w:t>
            </w:r>
            <w:r w:rsidR="009B00A2">
              <w:rPr>
                <w:b w:val="0"/>
                <w:bCs w:val="0"/>
              </w:rPr>
              <w:t>, etc.</w:t>
            </w:r>
          </w:p>
          <w:p w14:paraId="30A084E5" w14:textId="6043DC64" w:rsidR="00071166" w:rsidRPr="00C0766A" w:rsidRDefault="00071166" w:rsidP="00412983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 w:rsidRPr="00E2220C">
              <w:rPr>
                <w:b w:val="0"/>
                <w:bCs w:val="0"/>
              </w:rPr>
              <w:t xml:space="preserve">Solar lending </w:t>
            </w:r>
            <w:r w:rsidR="00D50087">
              <w:rPr>
                <w:b w:val="0"/>
                <w:bCs w:val="0"/>
              </w:rPr>
              <w:t>and credit enhancements</w:t>
            </w:r>
          </w:p>
          <w:p w14:paraId="33ACE0AE" w14:textId="4050F505" w:rsidR="00C0766A" w:rsidRPr="007B1346" w:rsidRDefault="00792CFE" w:rsidP="00412983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697"/>
              </w:tabs>
              <w:ind w:left="6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Evaluat</w:t>
            </w:r>
            <w:r w:rsidR="00594C7E"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 xml:space="preserve"> whether the state has direct lending capacity</w:t>
            </w:r>
            <w:r w:rsidR="00EA531D">
              <w:rPr>
                <w:b w:val="0"/>
                <w:bCs w:val="0"/>
              </w:rPr>
              <w:t xml:space="preserve"> within existing state infrastructure</w:t>
            </w:r>
            <w:r>
              <w:rPr>
                <w:b w:val="0"/>
                <w:bCs w:val="0"/>
              </w:rPr>
              <w:t xml:space="preserve"> –</w:t>
            </w:r>
            <w:r w:rsidR="002C7833">
              <w:rPr>
                <w:b w:val="0"/>
                <w:bCs w:val="0"/>
              </w:rPr>
              <w:t xml:space="preserve"> </w:t>
            </w:r>
            <w:r w:rsidR="00AF550F">
              <w:rPr>
                <w:b w:val="0"/>
                <w:bCs w:val="0"/>
              </w:rPr>
              <w:t>lend to lenders</w:t>
            </w:r>
            <w:r>
              <w:rPr>
                <w:b w:val="0"/>
                <w:bCs w:val="0"/>
              </w:rPr>
              <w:t xml:space="preserve"> vs. </w:t>
            </w:r>
            <w:r w:rsidR="00AF550F">
              <w:rPr>
                <w:b w:val="0"/>
                <w:bCs w:val="0"/>
              </w:rPr>
              <w:t>lend to consumers</w:t>
            </w:r>
            <w:r w:rsidR="002C7833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vs. </w:t>
            </w:r>
            <w:proofErr w:type="gramStart"/>
            <w:r>
              <w:rPr>
                <w:b w:val="0"/>
                <w:bCs w:val="0"/>
              </w:rPr>
              <w:t>both</w:t>
            </w:r>
            <w:proofErr w:type="gramEnd"/>
          </w:p>
          <w:p w14:paraId="44AE87C9" w14:textId="78F3553C" w:rsidR="007B1346" w:rsidRPr="007B1346" w:rsidRDefault="007B1346" w:rsidP="00412983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697"/>
              </w:tabs>
              <w:ind w:left="6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Discuss interest of local lenders to engage in this market</w:t>
            </w:r>
            <w:r w:rsidR="00E7225E">
              <w:rPr>
                <w:b w:val="0"/>
                <w:bCs w:val="0"/>
              </w:rPr>
              <w:t xml:space="preserve"> across relevant sectors</w:t>
            </w:r>
            <w:r w:rsidR="006F4CB0">
              <w:rPr>
                <w:b w:val="0"/>
                <w:bCs w:val="0"/>
              </w:rPr>
              <w:t xml:space="preserve"> (single family, multifamily, community solar)</w:t>
            </w:r>
          </w:p>
          <w:p w14:paraId="0A6D629F" w14:textId="0687EC86" w:rsidR="007B1346" w:rsidRPr="00E2220C" w:rsidRDefault="007B1346" w:rsidP="00412983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697"/>
              </w:tabs>
              <w:ind w:left="6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Evaluat</w:t>
            </w:r>
            <w:r w:rsidR="009C1EC9">
              <w:rPr>
                <w:b w:val="0"/>
                <w:bCs w:val="0"/>
              </w:rPr>
              <w:t xml:space="preserve">e </w:t>
            </w:r>
            <w:r w:rsidR="00642FD8">
              <w:rPr>
                <w:b w:val="0"/>
                <w:bCs w:val="0"/>
              </w:rPr>
              <w:t>gaps and needs to foster activities that will build the market and attract private investment</w:t>
            </w:r>
            <w:r w:rsidR="006F4CB0">
              <w:rPr>
                <w:b w:val="0"/>
                <w:bCs w:val="0"/>
              </w:rPr>
              <w:t xml:space="preserve"> in relevant </w:t>
            </w:r>
            <w:proofErr w:type="gramStart"/>
            <w:r w:rsidR="006F4CB0">
              <w:rPr>
                <w:b w:val="0"/>
                <w:bCs w:val="0"/>
              </w:rPr>
              <w:t>sectors</w:t>
            </w:r>
            <w:proofErr w:type="gramEnd"/>
          </w:p>
          <w:p w14:paraId="19171F55" w14:textId="15F22593" w:rsidR="00071166" w:rsidRPr="008A1EBB" w:rsidRDefault="00071166" w:rsidP="00412983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 w:rsidRPr="00E2220C">
              <w:rPr>
                <w:b w:val="0"/>
                <w:bCs w:val="0"/>
              </w:rPr>
              <w:t>Third-party owner</w:t>
            </w:r>
            <w:r w:rsidR="008A1EBB">
              <w:rPr>
                <w:b w:val="0"/>
                <w:bCs w:val="0"/>
              </w:rPr>
              <w:t>ship</w:t>
            </w:r>
          </w:p>
          <w:p w14:paraId="3047A581" w14:textId="120831B7" w:rsidR="00602EA6" w:rsidRPr="0062610C" w:rsidRDefault="00921DE6" w:rsidP="00412983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697"/>
              </w:tabs>
              <w:ind w:left="6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Evaluat</w:t>
            </w:r>
            <w:r w:rsidR="00266431"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 xml:space="preserve"> feasibility and </w:t>
            </w:r>
            <w:proofErr w:type="gramStart"/>
            <w:r w:rsidR="00602EA6">
              <w:rPr>
                <w:b w:val="0"/>
                <w:bCs w:val="0"/>
              </w:rPr>
              <w:t>barriers</w:t>
            </w:r>
            <w:proofErr w:type="gramEnd"/>
          </w:p>
          <w:p w14:paraId="344AAD5C" w14:textId="69A0E808" w:rsidR="0062610C" w:rsidRPr="0062610C" w:rsidRDefault="0062610C" w:rsidP="00412983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697"/>
              </w:tabs>
              <w:ind w:left="6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Evaluat</w:t>
            </w:r>
            <w:r w:rsidR="00266431"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 xml:space="preserve"> market support needs to reach lease/PPA prices that </w:t>
            </w:r>
            <w:r w:rsidR="00262A0D">
              <w:rPr>
                <w:b w:val="0"/>
                <w:bCs w:val="0"/>
              </w:rPr>
              <w:t xml:space="preserve">create meaningful </w:t>
            </w:r>
            <w:proofErr w:type="gramStart"/>
            <w:r w:rsidR="00262A0D">
              <w:rPr>
                <w:b w:val="0"/>
                <w:bCs w:val="0"/>
              </w:rPr>
              <w:t>savings</w:t>
            </w:r>
            <w:proofErr w:type="gramEnd"/>
          </w:p>
          <w:p w14:paraId="2719C710" w14:textId="77777777" w:rsidR="00071166" w:rsidRPr="008A1EBB" w:rsidRDefault="00071166" w:rsidP="00412983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 w:rsidRPr="00E2220C">
              <w:rPr>
                <w:b w:val="0"/>
                <w:bCs w:val="0"/>
              </w:rPr>
              <w:t>Evaluation of other federal funding leverage opportunities</w:t>
            </w:r>
          </w:p>
          <w:p w14:paraId="2100829C" w14:textId="6B236DC2" w:rsidR="00262A0D" w:rsidRPr="00262A0D" w:rsidRDefault="00262A0D" w:rsidP="00412983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697"/>
              </w:tabs>
              <w:ind w:left="6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Evaluat</w:t>
            </w:r>
            <w:r w:rsidR="00266431"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 xml:space="preserve"> in-state tax credit maps </w:t>
            </w:r>
            <w:r w:rsidR="00CC511F">
              <w:rPr>
                <w:b w:val="0"/>
                <w:bCs w:val="0"/>
              </w:rPr>
              <w:t xml:space="preserve">and </w:t>
            </w:r>
            <w:r w:rsidR="004F119B">
              <w:rPr>
                <w:b w:val="0"/>
                <w:bCs w:val="0"/>
              </w:rPr>
              <w:t xml:space="preserve">criteria and </w:t>
            </w:r>
            <w:r w:rsidR="00CC511F">
              <w:rPr>
                <w:b w:val="0"/>
                <w:bCs w:val="0"/>
              </w:rPr>
              <w:t>compar</w:t>
            </w:r>
            <w:r w:rsidR="00284FA3">
              <w:rPr>
                <w:b w:val="0"/>
                <w:bCs w:val="0"/>
              </w:rPr>
              <w:t>e</w:t>
            </w:r>
            <w:r w:rsidR="00CC511F">
              <w:rPr>
                <w:b w:val="0"/>
                <w:bCs w:val="0"/>
              </w:rPr>
              <w:t xml:space="preserve"> </w:t>
            </w:r>
            <w:r w:rsidR="004F119B">
              <w:rPr>
                <w:b w:val="0"/>
                <w:bCs w:val="0"/>
              </w:rPr>
              <w:t xml:space="preserve">eligibility requirements across federal and state </w:t>
            </w:r>
            <w:proofErr w:type="gramStart"/>
            <w:r w:rsidR="004F119B">
              <w:rPr>
                <w:b w:val="0"/>
                <w:bCs w:val="0"/>
              </w:rPr>
              <w:t>programs</w:t>
            </w:r>
            <w:proofErr w:type="gramEnd"/>
          </w:p>
          <w:p w14:paraId="625D509B" w14:textId="54F690EA" w:rsidR="008A1EBB" w:rsidRPr="00C53838" w:rsidRDefault="008A1EBB" w:rsidP="00412983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697"/>
              </w:tabs>
              <w:ind w:left="6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Coordinat</w:t>
            </w:r>
            <w:r w:rsidR="00284FA3"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 xml:space="preserve"> with weatherization and housing offices </w:t>
            </w:r>
            <w:r w:rsidR="00B83FF1">
              <w:rPr>
                <w:b w:val="0"/>
                <w:bCs w:val="0"/>
              </w:rPr>
              <w:t>as well as with DOE</w:t>
            </w:r>
            <w:r w:rsidR="00C53838">
              <w:rPr>
                <w:b w:val="0"/>
                <w:bCs w:val="0"/>
              </w:rPr>
              <w:t>/</w:t>
            </w:r>
            <w:r w:rsidR="00B83FF1">
              <w:rPr>
                <w:b w:val="0"/>
                <w:bCs w:val="0"/>
              </w:rPr>
              <w:t>EPA</w:t>
            </w:r>
            <w:r w:rsidR="00C53838">
              <w:rPr>
                <w:b w:val="0"/>
                <w:bCs w:val="0"/>
              </w:rPr>
              <w:t>/USDA</w:t>
            </w:r>
            <w:r w:rsidR="00B83FF1">
              <w:rPr>
                <w:b w:val="0"/>
                <w:bCs w:val="0"/>
              </w:rPr>
              <w:t xml:space="preserve"> to assess </w:t>
            </w:r>
            <w:r w:rsidR="00B83FF1">
              <w:rPr>
                <w:b w:val="0"/>
                <w:bCs w:val="0"/>
              </w:rPr>
              <w:lastRenderedPageBreak/>
              <w:t>feasibility of co-funding programs/projects or braiding</w:t>
            </w:r>
            <w:r w:rsidR="009A4022">
              <w:rPr>
                <w:b w:val="0"/>
                <w:bCs w:val="0"/>
              </w:rPr>
              <w:t xml:space="preserve"> within program </w:t>
            </w:r>
            <w:proofErr w:type="gramStart"/>
            <w:r w:rsidR="009A4022">
              <w:rPr>
                <w:b w:val="0"/>
                <w:bCs w:val="0"/>
              </w:rPr>
              <w:t>constraints</w:t>
            </w:r>
            <w:proofErr w:type="gramEnd"/>
          </w:p>
          <w:p w14:paraId="2FC7974F" w14:textId="2EF346E7" w:rsidR="00071166" w:rsidRPr="008F5DEF" w:rsidRDefault="00263A5D" w:rsidP="00412983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697"/>
              </w:tabs>
              <w:ind w:left="6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Map LMI customer journey through weatherization, solar, storage, electrification</w:t>
            </w:r>
            <w:r w:rsidR="00921DE6">
              <w:rPr>
                <w:b w:val="0"/>
                <w:bCs w:val="0"/>
              </w:rPr>
              <w:t xml:space="preserve"> programs</w:t>
            </w:r>
          </w:p>
        </w:tc>
        <w:tc>
          <w:tcPr>
            <w:tcW w:w="2520" w:type="dxa"/>
          </w:tcPr>
          <w:p w14:paraId="17048266" w14:textId="77777777" w:rsidR="00071166" w:rsidRDefault="00071166" w:rsidP="004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09F5229D" w14:textId="0C5AF1D2" w:rsidR="00593FC8" w:rsidRPr="00593FC8" w:rsidRDefault="00593FC8" w:rsidP="004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14:paraId="230B4E96" w14:textId="77777777" w:rsidR="00071166" w:rsidRDefault="00071166" w:rsidP="004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1166" w14:paraId="6B824D1B" w14:textId="77777777" w:rsidTr="00B8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77F21F25" w14:textId="77777777" w:rsidR="00071166" w:rsidRPr="005F7A51" w:rsidRDefault="009B00A2" w:rsidP="00E2220C">
            <w:r w:rsidRPr="005F7A51">
              <w:t>Marketing</w:t>
            </w:r>
          </w:p>
          <w:p w14:paraId="71DF207F" w14:textId="3A6E7DB7" w:rsidR="00DF69FB" w:rsidRPr="00DF69FB" w:rsidRDefault="005F7A51" w:rsidP="00DF69F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 w:rsidRPr="00E2220C">
              <w:rPr>
                <w:b w:val="0"/>
                <w:bCs w:val="0"/>
              </w:rPr>
              <w:t xml:space="preserve">Design strategy to source projects and market </w:t>
            </w:r>
            <w:r w:rsidR="00343F9A">
              <w:rPr>
                <w:b w:val="0"/>
                <w:bCs w:val="0"/>
              </w:rPr>
              <w:t xml:space="preserve">incentives and </w:t>
            </w:r>
            <w:r w:rsidRPr="00E2220C">
              <w:rPr>
                <w:b w:val="0"/>
                <w:bCs w:val="0"/>
              </w:rPr>
              <w:t>financing program</w:t>
            </w:r>
            <w:r w:rsidR="00343F9A">
              <w:rPr>
                <w:b w:val="0"/>
                <w:bCs w:val="0"/>
              </w:rPr>
              <w:t xml:space="preserve">s with developers, building owners, </w:t>
            </w:r>
            <w:r w:rsidR="003330D3">
              <w:rPr>
                <w:b w:val="0"/>
                <w:bCs w:val="0"/>
              </w:rPr>
              <w:t xml:space="preserve">banking sector, </w:t>
            </w:r>
            <w:proofErr w:type="gramStart"/>
            <w:r w:rsidR="003330D3">
              <w:rPr>
                <w:b w:val="0"/>
                <w:bCs w:val="0"/>
              </w:rPr>
              <w:t>utilities</w:t>
            </w:r>
            <w:proofErr w:type="gramEnd"/>
            <w:r w:rsidR="003330D3">
              <w:rPr>
                <w:b w:val="0"/>
                <w:bCs w:val="0"/>
              </w:rPr>
              <w:t xml:space="preserve"> </w:t>
            </w:r>
            <w:r w:rsidR="00343F9A">
              <w:rPr>
                <w:b w:val="0"/>
                <w:bCs w:val="0"/>
              </w:rPr>
              <w:t>and communities</w:t>
            </w:r>
            <w:r w:rsidR="003330D3">
              <w:rPr>
                <w:b w:val="0"/>
                <w:bCs w:val="0"/>
              </w:rPr>
              <w:t xml:space="preserve"> as relevant</w:t>
            </w:r>
          </w:p>
        </w:tc>
        <w:tc>
          <w:tcPr>
            <w:tcW w:w="2520" w:type="dxa"/>
          </w:tcPr>
          <w:p w14:paraId="17EE9CA7" w14:textId="77777777" w:rsidR="00071166" w:rsidRDefault="00071166" w:rsidP="00F9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37FC7787" w14:textId="77777777" w:rsidR="00071166" w:rsidRDefault="00071166" w:rsidP="00F9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752C" w14:paraId="170F8F4A" w14:textId="77777777" w:rsidTr="00B8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4AF8D8C8" w14:textId="77777777" w:rsidR="0011752C" w:rsidRPr="00E2220C" w:rsidRDefault="0011752C" w:rsidP="008E0555">
            <w:pPr>
              <w:keepNext/>
            </w:pPr>
            <w:r w:rsidRPr="00E2220C">
              <w:t>Other</w:t>
            </w:r>
          </w:p>
          <w:p w14:paraId="7EC655BE" w14:textId="2AF0412F" w:rsidR="00F6298D" w:rsidRPr="00F6298D" w:rsidRDefault="00191B33" w:rsidP="008E0555">
            <w:pPr>
              <w:pStyle w:val="ListParagraph"/>
              <w:keepNext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</w:rPr>
            </w:pPr>
            <w:r>
              <w:rPr>
                <w:b w:val="0"/>
              </w:rPr>
              <w:t xml:space="preserve">Engage </w:t>
            </w:r>
            <w:r w:rsidR="00015AB3">
              <w:rPr>
                <w:b w:val="0"/>
              </w:rPr>
              <w:t xml:space="preserve">with </w:t>
            </w:r>
            <w:r>
              <w:rPr>
                <w:b w:val="0"/>
              </w:rPr>
              <w:t>the legislat</w:t>
            </w:r>
            <w:r w:rsidR="00015AB3">
              <w:rPr>
                <w:b w:val="0"/>
              </w:rPr>
              <w:t>ure</w:t>
            </w:r>
            <w:r>
              <w:rPr>
                <w:b w:val="0"/>
              </w:rPr>
              <w:t xml:space="preserve"> and other re</w:t>
            </w:r>
            <w:r w:rsidR="00015AB3">
              <w:rPr>
                <w:b w:val="0"/>
              </w:rPr>
              <w:t xml:space="preserve">levant regulatory authorities </w:t>
            </w:r>
            <w:r w:rsidR="0011752C" w:rsidRPr="005A3C0B">
              <w:rPr>
                <w:b w:val="0"/>
              </w:rPr>
              <w:t xml:space="preserve">for policy/legal adjustment to </w:t>
            </w:r>
            <w:r w:rsidR="0011752C">
              <w:rPr>
                <w:b w:val="0"/>
              </w:rPr>
              <w:t xml:space="preserve">existing </w:t>
            </w:r>
            <w:r w:rsidR="0011752C" w:rsidRPr="005A3C0B">
              <w:rPr>
                <w:b w:val="0"/>
              </w:rPr>
              <w:t xml:space="preserve">programs or regulations </w:t>
            </w:r>
            <w:r w:rsidR="0011752C">
              <w:rPr>
                <w:b w:val="0"/>
              </w:rPr>
              <w:t xml:space="preserve">necessary to </w:t>
            </w:r>
            <w:r w:rsidR="0011752C" w:rsidRPr="005A3C0B">
              <w:rPr>
                <w:b w:val="0"/>
              </w:rPr>
              <w:t xml:space="preserve">enable </w:t>
            </w:r>
            <w:r w:rsidR="0011752C">
              <w:rPr>
                <w:b w:val="0"/>
              </w:rPr>
              <w:t xml:space="preserve">GGRF Solar For All </w:t>
            </w:r>
            <w:r w:rsidR="0011752C" w:rsidRPr="005A3C0B">
              <w:rPr>
                <w:b w:val="0"/>
              </w:rPr>
              <w:t>program</w:t>
            </w:r>
            <w:r w:rsidR="0011752C">
              <w:rPr>
                <w:b w:val="0"/>
              </w:rPr>
              <w:t xml:space="preserve"> </w:t>
            </w:r>
            <w:proofErr w:type="gramStart"/>
            <w:r w:rsidR="0011752C">
              <w:rPr>
                <w:b w:val="0"/>
              </w:rPr>
              <w:t>rules</w:t>
            </w:r>
            <w:proofErr w:type="gramEnd"/>
          </w:p>
          <w:p w14:paraId="66112914" w14:textId="7B53F35A" w:rsidR="0011752C" w:rsidRPr="00F6298D" w:rsidRDefault="0011752C" w:rsidP="008E0555">
            <w:pPr>
              <w:pStyle w:val="ListParagraph"/>
              <w:keepNext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 w:rsidRPr="00F6298D">
              <w:rPr>
                <w:b w:val="0"/>
                <w:bCs w:val="0"/>
              </w:rPr>
              <w:t>Develo</w:t>
            </w:r>
            <w:r w:rsidR="00EB1C92">
              <w:rPr>
                <w:b w:val="0"/>
                <w:bCs w:val="0"/>
              </w:rPr>
              <w:t>p</w:t>
            </w:r>
            <w:r w:rsidRPr="00F6298D">
              <w:rPr>
                <w:b w:val="0"/>
                <w:bCs w:val="0"/>
              </w:rPr>
              <w:t xml:space="preserve"> RFP templates for contractors </w:t>
            </w:r>
          </w:p>
        </w:tc>
        <w:tc>
          <w:tcPr>
            <w:tcW w:w="2520" w:type="dxa"/>
          </w:tcPr>
          <w:p w14:paraId="3B61D542" w14:textId="77777777" w:rsidR="0011752C" w:rsidRDefault="0011752C" w:rsidP="008E055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333F1B85" w14:textId="77777777" w:rsidR="0011752C" w:rsidRDefault="0011752C" w:rsidP="008E055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82D5BB" w14:textId="6ACB9965" w:rsidR="00071166" w:rsidRDefault="00E2220C" w:rsidP="004348E4">
      <w:pPr>
        <w:pStyle w:val="Heading1"/>
      </w:pPr>
      <w:r w:rsidRPr="00B74DA4">
        <w:t xml:space="preserve">Program implementation </w:t>
      </w:r>
      <w:proofErr w:type="gramStart"/>
      <w:r w:rsidRPr="00B74DA4">
        <w:t>phase</w:t>
      </w:r>
      <w:proofErr w:type="gramEnd"/>
    </w:p>
    <w:tbl>
      <w:tblPr>
        <w:tblStyle w:val="GridTable4-Accent1"/>
        <w:tblW w:w="13045" w:type="dxa"/>
        <w:tblLook w:val="04A0" w:firstRow="1" w:lastRow="0" w:firstColumn="1" w:lastColumn="0" w:noHBand="0" w:noVBand="1"/>
      </w:tblPr>
      <w:tblGrid>
        <w:gridCol w:w="5755"/>
        <w:gridCol w:w="2520"/>
        <w:gridCol w:w="4770"/>
      </w:tblGrid>
      <w:tr w:rsidR="00803A49" w:rsidRPr="0043375D" w14:paraId="084B31A4" w14:textId="77777777" w:rsidTr="00B85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53A7E1A4" w14:textId="77777777" w:rsidR="00803A49" w:rsidRDefault="00803A49" w:rsidP="00803A49">
            <w:pPr>
              <w:rPr>
                <w:b w:val="0"/>
                <w:bCs w:val="0"/>
              </w:rPr>
            </w:pPr>
            <w:r>
              <w:t>WHAT?</w:t>
            </w:r>
          </w:p>
          <w:p w14:paraId="6EC6F2E8" w14:textId="6A8845EA" w:rsidR="00803A49" w:rsidRPr="0043375D" w:rsidRDefault="00803A49" w:rsidP="00803A49">
            <w:pPr>
              <w:keepNext/>
              <w:keepLines/>
            </w:pPr>
            <w:r w:rsidRPr="00D24B95">
              <w:rPr>
                <w:b w:val="0"/>
                <w:bCs w:val="0"/>
              </w:rPr>
              <w:t>Activities / Description</w:t>
            </w:r>
          </w:p>
        </w:tc>
        <w:tc>
          <w:tcPr>
            <w:tcW w:w="2520" w:type="dxa"/>
          </w:tcPr>
          <w:p w14:paraId="47750239" w14:textId="77777777" w:rsidR="00803A49" w:rsidRDefault="00803A49" w:rsidP="00803A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HOW MUCH? </w:t>
            </w:r>
          </w:p>
          <w:p w14:paraId="61619B86" w14:textId="6EE32178" w:rsidR="00803A49" w:rsidRPr="0043375D" w:rsidRDefault="00803A49" w:rsidP="00803A49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24B95">
              <w:rPr>
                <w:b w:val="0"/>
                <w:bCs w:val="0"/>
              </w:rPr>
              <w:t xml:space="preserve">SFA </w:t>
            </w:r>
            <w:r>
              <w:rPr>
                <w:b w:val="0"/>
                <w:bCs w:val="0"/>
              </w:rPr>
              <w:t xml:space="preserve">or </w:t>
            </w:r>
            <w:proofErr w:type="gramStart"/>
            <w:r>
              <w:rPr>
                <w:b w:val="0"/>
                <w:bCs w:val="0"/>
              </w:rPr>
              <w:t>other</w:t>
            </w:r>
            <w:proofErr w:type="gramEnd"/>
            <w:r>
              <w:rPr>
                <w:b w:val="0"/>
                <w:bCs w:val="0"/>
              </w:rPr>
              <w:t xml:space="preserve"> </w:t>
            </w:r>
            <w:r w:rsidRPr="00D24B95">
              <w:rPr>
                <w:b w:val="0"/>
                <w:bCs w:val="0"/>
              </w:rPr>
              <w:t>budget</w:t>
            </w:r>
          </w:p>
        </w:tc>
        <w:tc>
          <w:tcPr>
            <w:tcW w:w="4770" w:type="dxa"/>
          </w:tcPr>
          <w:p w14:paraId="1A87E47E" w14:textId="77777777" w:rsidR="00803A49" w:rsidRDefault="00803A49" w:rsidP="00803A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WHO? </w:t>
            </w:r>
          </w:p>
          <w:p w14:paraId="78985D96" w14:textId="6A557ED4" w:rsidR="00803A49" w:rsidRPr="0043375D" w:rsidRDefault="00803A49" w:rsidP="00803A49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Capacity</w:t>
            </w:r>
          </w:p>
        </w:tc>
      </w:tr>
      <w:tr w:rsidR="00071166" w:rsidRPr="0043375D" w14:paraId="4086C758" w14:textId="77777777" w:rsidTr="00B8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1D4804A3" w14:textId="38B120B7" w:rsidR="00071166" w:rsidRDefault="006B746B" w:rsidP="00071166">
            <w:pPr>
              <w:rPr>
                <w:b w:val="0"/>
                <w:bCs w:val="0"/>
              </w:rPr>
            </w:pPr>
            <w:r>
              <w:t>General</w:t>
            </w:r>
            <w:r w:rsidR="00071166" w:rsidRPr="00071166">
              <w:t xml:space="preserve"> program administration </w:t>
            </w:r>
          </w:p>
          <w:p w14:paraId="21557AD9" w14:textId="5E580525" w:rsidR="00196BD4" w:rsidRPr="00196BD4" w:rsidRDefault="007B4F78" w:rsidP="00E35EB1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Manage </w:t>
            </w:r>
            <w:r w:rsidR="00951ABD">
              <w:rPr>
                <w:b w:val="0"/>
                <w:bCs w:val="0"/>
              </w:rPr>
              <w:t>c</w:t>
            </w:r>
            <w:r w:rsidR="00196BD4" w:rsidRPr="00196BD4">
              <w:rPr>
                <w:b w:val="0"/>
                <w:bCs w:val="0"/>
              </w:rPr>
              <w:t xml:space="preserve">onsumer </w:t>
            </w:r>
            <w:r w:rsidR="008D411A">
              <w:rPr>
                <w:b w:val="0"/>
                <w:bCs w:val="0"/>
              </w:rPr>
              <w:t xml:space="preserve">onboarding </w:t>
            </w:r>
            <w:r w:rsidR="00196BD4" w:rsidRPr="00196BD4">
              <w:rPr>
                <w:b w:val="0"/>
                <w:bCs w:val="0"/>
              </w:rPr>
              <w:t>platform</w:t>
            </w:r>
            <w:r>
              <w:rPr>
                <w:b w:val="0"/>
                <w:bCs w:val="0"/>
              </w:rPr>
              <w:t xml:space="preserve"> and </w:t>
            </w:r>
            <w:r w:rsidR="00126CE9">
              <w:rPr>
                <w:b w:val="0"/>
                <w:bCs w:val="0"/>
              </w:rPr>
              <w:t>savings evaluation tool</w:t>
            </w:r>
            <w:r w:rsidR="00951ABD">
              <w:rPr>
                <w:b w:val="0"/>
                <w:bCs w:val="0"/>
              </w:rPr>
              <w:t>s</w:t>
            </w:r>
            <w:r w:rsidR="00126CE9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update, as </w:t>
            </w:r>
            <w:proofErr w:type="gramStart"/>
            <w:r>
              <w:rPr>
                <w:b w:val="0"/>
                <w:bCs w:val="0"/>
              </w:rPr>
              <w:t>relevant</w:t>
            </w:r>
            <w:proofErr w:type="gramEnd"/>
          </w:p>
          <w:p w14:paraId="1803CF0D" w14:textId="53AACD5F" w:rsidR="00E35EB1" w:rsidRPr="00196BD4" w:rsidRDefault="007B4F78" w:rsidP="00E35EB1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Manage income verification and </w:t>
            </w:r>
            <w:r w:rsidR="00D26EEE">
              <w:rPr>
                <w:b w:val="0"/>
                <w:bCs w:val="0"/>
              </w:rPr>
              <w:t xml:space="preserve">ensure compliance with data safety and privacy </w:t>
            </w:r>
            <w:proofErr w:type="gramStart"/>
            <w:r w:rsidR="00D26EEE">
              <w:rPr>
                <w:b w:val="0"/>
                <w:bCs w:val="0"/>
              </w:rPr>
              <w:t>rules</w:t>
            </w:r>
            <w:proofErr w:type="gramEnd"/>
          </w:p>
          <w:p w14:paraId="0AB496E9" w14:textId="792FACAF" w:rsidR="0027753D" w:rsidRPr="00196BD4" w:rsidRDefault="00101302" w:rsidP="00E35EB1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Verify eligibility of </w:t>
            </w:r>
            <w:r w:rsidR="00D26EEE">
              <w:rPr>
                <w:b w:val="0"/>
                <w:bCs w:val="0"/>
              </w:rPr>
              <w:t>t</w:t>
            </w:r>
            <w:r w:rsidR="0027753D" w:rsidRPr="00196BD4">
              <w:rPr>
                <w:b w:val="0"/>
                <w:bCs w:val="0"/>
              </w:rPr>
              <w:t>echnolo</w:t>
            </w:r>
            <w:r w:rsidR="0093308F" w:rsidRPr="00196BD4">
              <w:rPr>
                <w:b w:val="0"/>
                <w:bCs w:val="0"/>
              </w:rPr>
              <w:t xml:space="preserve">gy </w:t>
            </w:r>
            <w:r w:rsidR="00D26EEE">
              <w:rPr>
                <w:b w:val="0"/>
                <w:bCs w:val="0"/>
              </w:rPr>
              <w:t>for program enrollment</w:t>
            </w:r>
          </w:p>
          <w:p w14:paraId="3A36735E" w14:textId="0F45DF89" w:rsidR="006C2245" w:rsidRPr="006C2245" w:rsidRDefault="00D26EEE" w:rsidP="00E35EB1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Vet and train </w:t>
            </w:r>
            <w:proofErr w:type="gramStart"/>
            <w:r>
              <w:rPr>
                <w:b w:val="0"/>
                <w:bCs w:val="0"/>
              </w:rPr>
              <w:t>c</w:t>
            </w:r>
            <w:r w:rsidR="006C2245">
              <w:rPr>
                <w:b w:val="0"/>
                <w:bCs w:val="0"/>
              </w:rPr>
              <w:t>ontractors</w:t>
            </w:r>
            <w:proofErr w:type="gramEnd"/>
            <w:r w:rsidR="006C2245">
              <w:rPr>
                <w:b w:val="0"/>
                <w:bCs w:val="0"/>
              </w:rPr>
              <w:t xml:space="preserve"> </w:t>
            </w:r>
          </w:p>
          <w:p w14:paraId="2CE94376" w14:textId="013FE776" w:rsidR="00E33490" w:rsidRPr="00E33490" w:rsidRDefault="00D26EEE" w:rsidP="00E35EB1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Inspect </w:t>
            </w:r>
            <w:proofErr w:type="gramStart"/>
            <w:r>
              <w:rPr>
                <w:b w:val="0"/>
                <w:bCs w:val="0"/>
              </w:rPr>
              <w:t>p</w:t>
            </w:r>
            <w:r w:rsidR="00332088">
              <w:rPr>
                <w:b w:val="0"/>
                <w:bCs w:val="0"/>
              </w:rPr>
              <w:t>roject</w:t>
            </w:r>
            <w:r>
              <w:rPr>
                <w:b w:val="0"/>
                <w:bCs w:val="0"/>
              </w:rPr>
              <w:t>s</w:t>
            </w:r>
            <w:proofErr w:type="gramEnd"/>
            <w:r w:rsidR="00332088">
              <w:rPr>
                <w:b w:val="0"/>
                <w:bCs w:val="0"/>
              </w:rPr>
              <w:t xml:space="preserve"> </w:t>
            </w:r>
          </w:p>
          <w:p w14:paraId="523A6B38" w14:textId="2B5528C9" w:rsidR="0093308F" w:rsidRPr="00196BD4" w:rsidRDefault="00D26EEE" w:rsidP="00E35EB1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Process b</w:t>
            </w:r>
            <w:r w:rsidR="0093308F" w:rsidRPr="00196BD4">
              <w:rPr>
                <w:b w:val="0"/>
                <w:bCs w:val="0"/>
              </w:rPr>
              <w:t>ill</w:t>
            </w:r>
            <w:r>
              <w:rPr>
                <w:b w:val="0"/>
                <w:bCs w:val="0"/>
              </w:rPr>
              <w:t xml:space="preserve">s and </w:t>
            </w:r>
            <w:proofErr w:type="gramStart"/>
            <w:r>
              <w:rPr>
                <w:b w:val="0"/>
                <w:bCs w:val="0"/>
              </w:rPr>
              <w:t>payments</w:t>
            </w:r>
            <w:proofErr w:type="gramEnd"/>
            <w:r>
              <w:rPr>
                <w:b w:val="0"/>
                <w:bCs w:val="0"/>
              </w:rPr>
              <w:t xml:space="preserve"> </w:t>
            </w:r>
          </w:p>
          <w:p w14:paraId="49A7F2FA" w14:textId="03BB5511" w:rsidR="0093308F" w:rsidRPr="00196BD4" w:rsidRDefault="00D26EEE" w:rsidP="00E35EB1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Integrate </w:t>
            </w:r>
            <w:r w:rsidR="00BF3AE1">
              <w:rPr>
                <w:b w:val="0"/>
                <w:bCs w:val="0"/>
              </w:rPr>
              <w:t>data with u</w:t>
            </w:r>
            <w:r w:rsidR="0093308F" w:rsidRPr="00196BD4">
              <w:rPr>
                <w:b w:val="0"/>
                <w:bCs w:val="0"/>
              </w:rPr>
              <w:t>tility</w:t>
            </w:r>
            <w:r w:rsidR="00196BD4" w:rsidRPr="00196BD4">
              <w:rPr>
                <w:b w:val="0"/>
                <w:bCs w:val="0"/>
              </w:rPr>
              <w:t xml:space="preserve"> </w:t>
            </w:r>
            <w:r w:rsidR="00B869EB">
              <w:rPr>
                <w:b w:val="0"/>
                <w:bCs w:val="0"/>
              </w:rPr>
              <w:t xml:space="preserve">IT system as </w:t>
            </w:r>
            <w:proofErr w:type="gramStart"/>
            <w:r w:rsidR="00B869EB">
              <w:rPr>
                <w:b w:val="0"/>
                <w:bCs w:val="0"/>
              </w:rPr>
              <w:t>needed</w:t>
            </w:r>
            <w:proofErr w:type="gramEnd"/>
          </w:p>
          <w:p w14:paraId="72782692" w14:textId="0604C3C2" w:rsidR="00071166" w:rsidRPr="00C07B92" w:rsidRDefault="00BF3AE1" w:rsidP="00D125A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Analyze </w:t>
            </w:r>
            <w:proofErr w:type="gramStart"/>
            <w:r>
              <w:rPr>
                <w:b w:val="0"/>
                <w:bCs w:val="0"/>
              </w:rPr>
              <w:t>data</w:t>
            </w:r>
            <w:proofErr w:type="gramEnd"/>
          </w:p>
          <w:p w14:paraId="7F1D6055" w14:textId="2AA7A437" w:rsidR="00C07B92" w:rsidRPr="008573D5" w:rsidRDefault="00BF3AE1" w:rsidP="00D125A0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Automate </w:t>
            </w:r>
            <w:proofErr w:type="gramStart"/>
            <w:r w:rsidR="00C07B92">
              <w:rPr>
                <w:b w:val="0"/>
                <w:bCs w:val="0"/>
              </w:rPr>
              <w:t>processes</w:t>
            </w:r>
            <w:proofErr w:type="gramEnd"/>
          </w:p>
          <w:p w14:paraId="28D1795B" w14:textId="03BA6D74" w:rsidR="008573D5" w:rsidRPr="00F87F32" w:rsidRDefault="008573D5" w:rsidP="00F87F32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</w:pPr>
            <w:r w:rsidRPr="00B1262E">
              <w:rPr>
                <w:b w:val="0"/>
                <w:bCs w:val="0"/>
              </w:rPr>
              <w:t>Coordinat</w:t>
            </w:r>
            <w:r w:rsidR="00BF3AE1">
              <w:rPr>
                <w:b w:val="0"/>
                <w:bCs w:val="0"/>
              </w:rPr>
              <w:t>e</w:t>
            </w:r>
            <w:r w:rsidRPr="00B1262E">
              <w:rPr>
                <w:b w:val="0"/>
                <w:bCs w:val="0"/>
              </w:rPr>
              <w:t xml:space="preserve"> with WAP/LIHEAP</w:t>
            </w:r>
            <w:r w:rsidR="00F87F32">
              <w:rPr>
                <w:b w:val="0"/>
                <w:bCs w:val="0"/>
              </w:rPr>
              <w:t xml:space="preserve"> program teams</w:t>
            </w:r>
          </w:p>
        </w:tc>
        <w:tc>
          <w:tcPr>
            <w:tcW w:w="2520" w:type="dxa"/>
          </w:tcPr>
          <w:p w14:paraId="07296397" w14:textId="77777777" w:rsidR="00071166" w:rsidRPr="0043375D" w:rsidRDefault="00071166" w:rsidP="00F63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59DE4EED" w14:textId="77777777" w:rsidR="00071166" w:rsidRPr="0043375D" w:rsidRDefault="00071166" w:rsidP="00F63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1166" w:rsidRPr="0043375D" w14:paraId="4E70C1A0" w14:textId="77777777" w:rsidTr="00B8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6B152FFE" w14:textId="7EAC7422" w:rsidR="00C467C2" w:rsidRPr="00C467C2" w:rsidRDefault="005B3225" w:rsidP="005B65E5">
            <w:r>
              <w:t>Online m</w:t>
            </w:r>
            <w:r w:rsidR="00C467C2" w:rsidRPr="00C467C2">
              <w:t>arketplace</w:t>
            </w:r>
          </w:p>
          <w:p w14:paraId="68B393C9" w14:textId="2155556F" w:rsidR="00126CE9" w:rsidRPr="00126CE9" w:rsidRDefault="00BF3AE1" w:rsidP="005B65E5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</w:rPr>
            </w:pPr>
            <w:r>
              <w:rPr>
                <w:b w:val="0"/>
              </w:rPr>
              <w:t xml:space="preserve">Educate </w:t>
            </w:r>
            <w:proofErr w:type="gramStart"/>
            <w:r>
              <w:rPr>
                <w:b w:val="0"/>
              </w:rPr>
              <w:t>c</w:t>
            </w:r>
            <w:r w:rsidR="00C467C2" w:rsidRPr="00C467C2">
              <w:rPr>
                <w:b w:val="0"/>
              </w:rPr>
              <w:t>onsumer</w:t>
            </w:r>
            <w:r>
              <w:rPr>
                <w:b w:val="0"/>
              </w:rPr>
              <w:t>s</w:t>
            </w:r>
            <w:proofErr w:type="gramEnd"/>
            <w:r w:rsidR="00C467C2" w:rsidRPr="00C467C2">
              <w:rPr>
                <w:b w:val="0"/>
              </w:rPr>
              <w:t xml:space="preserve"> </w:t>
            </w:r>
          </w:p>
          <w:p w14:paraId="26DF11D4" w14:textId="7B051E87" w:rsidR="00C467C2" w:rsidRPr="00126CE9" w:rsidRDefault="00E52810" w:rsidP="005B65E5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Manage s</w:t>
            </w:r>
            <w:r w:rsidR="00126CE9">
              <w:rPr>
                <w:b w:val="0"/>
                <w:bCs w:val="0"/>
              </w:rPr>
              <w:t xml:space="preserve">avings evaluation tool </w:t>
            </w:r>
            <w:r>
              <w:rPr>
                <w:b w:val="0"/>
                <w:bCs w:val="0"/>
              </w:rPr>
              <w:t xml:space="preserve">and </w:t>
            </w:r>
            <w:r w:rsidR="00126CE9">
              <w:rPr>
                <w:b w:val="0"/>
                <w:bCs w:val="0"/>
              </w:rPr>
              <w:t>assist consumer</w:t>
            </w:r>
            <w:r>
              <w:rPr>
                <w:b w:val="0"/>
                <w:bCs w:val="0"/>
              </w:rPr>
              <w:t xml:space="preserve">s’ </w:t>
            </w:r>
            <w:proofErr w:type="gramStart"/>
            <w:r w:rsidR="00126CE9">
              <w:rPr>
                <w:b w:val="0"/>
                <w:bCs w:val="0"/>
              </w:rPr>
              <w:t>decision-making</w:t>
            </w:r>
            <w:proofErr w:type="gramEnd"/>
            <w:r w:rsidR="00511556">
              <w:rPr>
                <w:b w:val="0"/>
                <w:bCs w:val="0"/>
              </w:rPr>
              <w:t xml:space="preserve"> </w:t>
            </w:r>
          </w:p>
          <w:p w14:paraId="56BBB17B" w14:textId="4BB3F2BF" w:rsidR="00C467C2" w:rsidRPr="00C467C2" w:rsidRDefault="00AD76B3" w:rsidP="005B65E5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</w:rPr>
            </w:pPr>
            <w:r>
              <w:rPr>
                <w:b w:val="0"/>
              </w:rPr>
              <w:t>Vet c</w:t>
            </w:r>
            <w:r w:rsidR="00C467C2" w:rsidRPr="00C467C2">
              <w:rPr>
                <w:b w:val="0"/>
              </w:rPr>
              <w:t xml:space="preserve">ontractors </w:t>
            </w:r>
            <w:r>
              <w:rPr>
                <w:b w:val="0"/>
              </w:rPr>
              <w:t xml:space="preserve">and connect contractors and potential </w:t>
            </w:r>
            <w:proofErr w:type="gramStart"/>
            <w:r>
              <w:rPr>
                <w:b w:val="0"/>
              </w:rPr>
              <w:t>customers</w:t>
            </w:r>
            <w:proofErr w:type="gramEnd"/>
          </w:p>
          <w:p w14:paraId="448291E2" w14:textId="7407D360" w:rsidR="00C467C2" w:rsidRPr="00C467C2" w:rsidRDefault="00ED42B1" w:rsidP="005B65E5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</w:rPr>
            </w:pPr>
            <w:r>
              <w:rPr>
                <w:b w:val="0"/>
              </w:rPr>
              <w:t>Manage and update tools to find i</w:t>
            </w:r>
            <w:r w:rsidR="00C467C2" w:rsidRPr="00C467C2">
              <w:rPr>
                <w:b w:val="0"/>
              </w:rPr>
              <w:t>ncentive</w:t>
            </w:r>
            <w:r>
              <w:rPr>
                <w:b w:val="0"/>
              </w:rPr>
              <w:t>s</w:t>
            </w:r>
            <w:r w:rsidR="00C467C2" w:rsidRPr="00C467C2">
              <w:rPr>
                <w:b w:val="0"/>
              </w:rPr>
              <w:t xml:space="preserve"> </w:t>
            </w:r>
            <w:r>
              <w:rPr>
                <w:b w:val="0"/>
              </w:rPr>
              <w:t>including:</w:t>
            </w:r>
          </w:p>
          <w:p w14:paraId="3BD9C11D" w14:textId="710CB5D2" w:rsidR="00C467C2" w:rsidRPr="00E35EB1" w:rsidRDefault="00ED42B1" w:rsidP="005B65E5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697"/>
              </w:tabs>
              <w:ind w:left="6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Maintain w</w:t>
            </w:r>
            <w:r w:rsidR="00C467C2" w:rsidRPr="00E35EB1">
              <w:rPr>
                <w:b w:val="0"/>
                <w:bCs w:val="0"/>
              </w:rPr>
              <w:t xml:space="preserve">eb </w:t>
            </w:r>
            <w:proofErr w:type="gramStart"/>
            <w:r w:rsidR="00C467C2" w:rsidRPr="00E35EB1">
              <w:rPr>
                <w:b w:val="0"/>
                <w:bCs w:val="0"/>
              </w:rPr>
              <w:t>infrastructure</w:t>
            </w:r>
            <w:proofErr w:type="gramEnd"/>
          </w:p>
          <w:p w14:paraId="7ECC46F3" w14:textId="00FFE52E" w:rsidR="00071166" w:rsidRPr="00D125A0" w:rsidRDefault="00ED42B1" w:rsidP="005B65E5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697"/>
              </w:tabs>
              <w:ind w:left="6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Input and maintain d</w:t>
            </w:r>
            <w:r w:rsidR="00C467C2" w:rsidRPr="00E35EB1">
              <w:rPr>
                <w:b w:val="0"/>
                <w:bCs w:val="0"/>
              </w:rPr>
              <w:t xml:space="preserve">ata </w:t>
            </w:r>
          </w:p>
        </w:tc>
        <w:tc>
          <w:tcPr>
            <w:tcW w:w="2520" w:type="dxa"/>
          </w:tcPr>
          <w:p w14:paraId="7DCADE65" w14:textId="77777777" w:rsidR="00071166" w:rsidRPr="0043375D" w:rsidRDefault="00071166" w:rsidP="005B6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6AC2CE49" w14:textId="77777777" w:rsidR="00071166" w:rsidRPr="0043375D" w:rsidRDefault="00071166" w:rsidP="005B6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349A" w:rsidRPr="0043375D" w14:paraId="4D55E4A7" w14:textId="77777777" w:rsidTr="00B8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5670B4DB" w14:textId="5B76C077" w:rsidR="00B2349A" w:rsidRPr="00B2349A" w:rsidRDefault="00B2349A" w:rsidP="005B65E5">
            <w:r>
              <w:t>Marketing</w:t>
            </w:r>
            <w:r w:rsidR="005B69DC">
              <w:t xml:space="preserve"> and communications</w:t>
            </w:r>
          </w:p>
          <w:p w14:paraId="503548B0" w14:textId="7D10A1F7" w:rsidR="00B2349A" w:rsidRPr="00B2349A" w:rsidRDefault="00B2349A" w:rsidP="005B65E5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 w:rsidRPr="00B2349A">
              <w:rPr>
                <w:b w:val="0"/>
                <w:bCs w:val="0"/>
              </w:rPr>
              <w:t xml:space="preserve">Market programs and build projects </w:t>
            </w:r>
            <w:proofErr w:type="gramStart"/>
            <w:r w:rsidRPr="00B2349A">
              <w:rPr>
                <w:b w:val="0"/>
                <w:bCs w:val="0"/>
              </w:rPr>
              <w:t>pipeline</w:t>
            </w:r>
            <w:proofErr w:type="gramEnd"/>
          </w:p>
          <w:p w14:paraId="7C9C0F79" w14:textId="50CD131E" w:rsidR="00625734" w:rsidRPr="007E26C4" w:rsidRDefault="00625734" w:rsidP="005B65E5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697"/>
              </w:tabs>
              <w:ind w:left="697"/>
              <w:rPr>
                <w:b w:val="0"/>
                <w:bCs w:val="0"/>
              </w:rPr>
            </w:pPr>
            <w:r w:rsidRPr="00384C41">
              <w:rPr>
                <w:b w:val="0"/>
                <w:bCs w:val="0"/>
              </w:rPr>
              <w:t>Sourc</w:t>
            </w:r>
            <w:r w:rsidR="00ED42B1">
              <w:rPr>
                <w:b w:val="0"/>
                <w:bCs w:val="0"/>
              </w:rPr>
              <w:t>e</w:t>
            </w:r>
            <w:r w:rsidRPr="00384C41">
              <w:rPr>
                <w:b w:val="0"/>
                <w:bCs w:val="0"/>
              </w:rPr>
              <w:t xml:space="preserve"> projects </w:t>
            </w:r>
            <w:r w:rsidR="007E26C4">
              <w:rPr>
                <w:b w:val="0"/>
                <w:bCs w:val="0"/>
              </w:rPr>
              <w:t xml:space="preserve">and business development </w:t>
            </w:r>
            <w:proofErr w:type="gramStart"/>
            <w:r w:rsidR="007E26C4">
              <w:rPr>
                <w:b w:val="0"/>
                <w:bCs w:val="0"/>
              </w:rPr>
              <w:t>activities</w:t>
            </w:r>
            <w:proofErr w:type="gramEnd"/>
          </w:p>
          <w:p w14:paraId="15B6F416" w14:textId="7B05F375" w:rsidR="00301ED9" w:rsidRPr="00301ED9" w:rsidRDefault="001F37A8" w:rsidP="005B65E5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697"/>
              </w:tabs>
              <w:ind w:left="6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Coordinate s</w:t>
            </w:r>
            <w:r w:rsidR="00301ED9">
              <w:rPr>
                <w:b w:val="0"/>
                <w:bCs w:val="0"/>
              </w:rPr>
              <w:t xml:space="preserve">tatewide </w:t>
            </w:r>
            <w:proofErr w:type="gramStart"/>
            <w:r w:rsidR="00301ED9">
              <w:rPr>
                <w:b w:val="0"/>
                <w:bCs w:val="0"/>
              </w:rPr>
              <w:t>marketing</w:t>
            </w:r>
            <w:proofErr w:type="gramEnd"/>
            <w:r w:rsidR="00301ED9">
              <w:rPr>
                <w:b w:val="0"/>
                <w:bCs w:val="0"/>
              </w:rPr>
              <w:t xml:space="preserve"> </w:t>
            </w:r>
          </w:p>
          <w:p w14:paraId="554AC508" w14:textId="64F4B716" w:rsidR="00B2349A" w:rsidRPr="00D125A0" w:rsidRDefault="001F37A8" w:rsidP="005B65E5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697"/>
              </w:tabs>
              <w:ind w:left="6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Manage and coordinate </w:t>
            </w:r>
            <w:r w:rsidR="00B2349A" w:rsidRPr="00D125A0">
              <w:rPr>
                <w:b w:val="0"/>
                <w:bCs w:val="0"/>
              </w:rPr>
              <w:t xml:space="preserve">Solarize </w:t>
            </w:r>
            <w:proofErr w:type="gramStart"/>
            <w:r w:rsidR="00B2349A" w:rsidRPr="00D125A0">
              <w:rPr>
                <w:b w:val="0"/>
                <w:bCs w:val="0"/>
              </w:rPr>
              <w:t>campaign</w:t>
            </w:r>
            <w:r>
              <w:rPr>
                <w:b w:val="0"/>
                <w:bCs w:val="0"/>
              </w:rPr>
              <w:t>s</w:t>
            </w:r>
            <w:proofErr w:type="gramEnd"/>
            <w:r w:rsidR="00B2349A" w:rsidRPr="00D125A0">
              <w:rPr>
                <w:b w:val="0"/>
                <w:bCs w:val="0"/>
              </w:rPr>
              <w:t xml:space="preserve"> </w:t>
            </w:r>
          </w:p>
          <w:p w14:paraId="30759581" w14:textId="0BF6E32F" w:rsidR="00B2349A" w:rsidRPr="00C07B92" w:rsidRDefault="005B65E5" w:rsidP="005B65E5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697"/>
              </w:tabs>
              <w:ind w:left="6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Manage c</w:t>
            </w:r>
            <w:r w:rsidR="00B2349A" w:rsidRPr="00D125A0">
              <w:rPr>
                <w:b w:val="0"/>
                <w:bCs w:val="0"/>
              </w:rPr>
              <w:t xml:space="preserve">ommunity solar </w:t>
            </w:r>
            <w:proofErr w:type="gramStart"/>
            <w:r w:rsidR="00B2349A" w:rsidRPr="00D125A0">
              <w:rPr>
                <w:b w:val="0"/>
                <w:bCs w:val="0"/>
              </w:rPr>
              <w:t>subscription</w:t>
            </w:r>
            <w:proofErr w:type="gramEnd"/>
            <w:r w:rsidR="00B2349A" w:rsidRPr="00D125A0">
              <w:rPr>
                <w:b w:val="0"/>
                <w:bCs w:val="0"/>
              </w:rPr>
              <w:t xml:space="preserve"> </w:t>
            </w:r>
          </w:p>
          <w:p w14:paraId="32EFC4AD" w14:textId="0DAEAB22" w:rsidR="00C07B92" w:rsidRPr="00D125A0" w:rsidRDefault="005B65E5" w:rsidP="005B65E5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697"/>
              </w:tabs>
              <w:ind w:left="6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</w:t>
            </w:r>
            <w:r w:rsidR="00D3538C">
              <w:rPr>
                <w:b w:val="0"/>
                <w:bCs w:val="0"/>
              </w:rPr>
              <w:t>valuat</w:t>
            </w:r>
            <w:r>
              <w:rPr>
                <w:b w:val="0"/>
                <w:bCs w:val="0"/>
              </w:rPr>
              <w:t>e</w:t>
            </w:r>
            <w:r w:rsidR="00D3538C">
              <w:rPr>
                <w:b w:val="0"/>
                <w:bCs w:val="0"/>
              </w:rPr>
              <w:t xml:space="preserve"> use of </w:t>
            </w:r>
            <w:r w:rsidR="00C07B92">
              <w:rPr>
                <w:b w:val="0"/>
                <w:bCs w:val="0"/>
              </w:rPr>
              <w:t xml:space="preserve">AI tools </w:t>
            </w:r>
            <w:r w:rsidR="00D3538C">
              <w:rPr>
                <w:b w:val="0"/>
                <w:bCs w:val="0"/>
              </w:rPr>
              <w:t xml:space="preserve">to facilitate project </w:t>
            </w:r>
            <w:proofErr w:type="gramStart"/>
            <w:r w:rsidR="00D3538C">
              <w:rPr>
                <w:b w:val="0"/>
                <w:bCs w:val="0"/>
              </w:rPr>
              <w:t>identification</w:t>
            </w:r>
            <w:proofErr w:type="gramEnd"/>
          </w:p>
          <w:p w14:paraId="410F2FF3" w14:textId="77777777" w:rsidR="009A6763" w:rsidRPr="009A6763" w:rsidRDefault="009A6763" w:rsidP="005B65E5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Communications</w:t>
            </w:r>
          </w:p>
          <w:p w14:paraId="5ED3C866" w14:textId="3CF4B097" w:rsidR="007331A8" w:rsidRPr="007331A8" w:rsidRDefault="009A6763" w:rsidP="005B65E5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337"/>
                <w:tab w:val="num" w:pos="697"/>
              </w:tabs>
              <w:ind w:left="6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Engage</w:t>
            </w:r>
            <w:r w:rsidR="005B65E5">
              <w:rPr>
                <w:b w:val="0"/>
                <w:bCs w:val="0"/>
              </w:rPr>
              <w:t xml:space="preserve"> with the public </w:t>
            </w:r>
            <w:r>
              <w:rPr>
                <w:b w:val="0"/>
                <w:bCs w:val="0"/>
              </w:rPr>
              <w:t xml:space="preserve">(social media, in-person events, </w:t>
            </w:r>
            <w:r w:rsidR="007331A8">
              <w:rPr>
                <w:b w:val="0"/>
                <w:bCs w:val="0"/>
              </w:rPr>
              <w:t>etc.)</w:t>
            </w:r>
          </w:p>
          <w:p w14:paraId="7A075698" w14:textId="68ED05F4" w:rsidR="005B69DC" w:rsidRPr="007331A8" w:rsidRDefault="007331A8" w:rsidP="005B65E5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337"/>
                <w:tab w:val="num" w:pos="697"/>
              </w:tabs>
              <w:ind w:left="6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Maintain current information in communication </w:t>
            </w:r>
            <w:proofErr w:type="gramStart"/>
            <w:r>
              <w:rPr>
                <w:b w:val="0"/>
                <w:bCs w:val="0"/>
              </w:rPr>
              <w:t>channels</w:t>
            </w:r>
            <w:proofErr w:type="gramEnd"/>
          </w:p>
          <w:p w14:paraId="6D868B7F" w14:textId="3A953F80" w:rsidR="007331A8" w:rsidRPr="00D3538C" w:rsidRDefault="005B65E5" w:rsidP="005B65E5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337"/>
                <w:tab w:val="num" w:pos="697"/>
              </w:tabs>
              <w:ind w:left="6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</w:t>
            </w:r>
            <w:r w:rsidR="00C07B92">
              <w:rPr>
                <w:b w:val="0"/>
                <w:bCs w:val="0"/>
              </w:rPr>
              <w:t>rain</w:t>
            </w:r>
            <w:r w:rsidR="00D3538C">
              <w:rPr>
                <w:b w:val="0"/>
                <w:bCs w:val="0"/>
              </w:rPr>
              <w:t xml:space="preserve"> community navigators</w:t>
            </w:r>
            <w:r w:rsidR="00C07B92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and </w:t>
            </w:r>
            <w:r w:rsidR="0088412C">
              <w:rPr>
                <w:b w:val="0"/>
                <w:bCs w:val="0"/>
              </w:rPr>
              <w:t xml:space="preserve">receive and offer </w:t>
            </w:r>
            <w:proofErr w:type="gramStart"/>
            <w:r w:rsidR="007F5323">
              <w:rPr>
                <w:b w:val="0"/>
                <w:bCs w:val="0"/>
              </w:rPr>
              <w:t>feedback</w:t>
            </w:r>
            <w:proofErr w:type="gramEnd"/>
            <w:r w:rsidR="007F5323">
              <w:rPr>
                <w:b w:val="0"/>
                <w:bCs w:val="0"/>
              </w:rPr>
              <w:t xml:space="preserve"> </w:t>
            </w:r>
          </w:p>
          <w:p w14:paraId="7E106C50" w14:textId="7E3D3F54" w:rsidR="00B2349A" w:rsidRPr="00D3538C" w:rsidRDefault="0088412C" w:rsidP="005B65E5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337"/>
                <w:tab w:val="num" w:pos="697"/>
              </w:tabs>
              <w:ind w:left="6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Translate </w:t>
            </w:r>
            <w:r w:rsidR="00B7794A">
              <w:rPr>
                <w:b w:val="0"/>
                <w:bCs w:val="0"/>
              </w:rPr>
              <w:t xml:space="preserve">relevant </w:t>
            </w:r>
            <w:r>
              <w:rPr>
                <w:b w:val="0"/>
                <w:bCs w:val="0"/>
              </w:rPr>
              <w:t>program</w:t>
            </w:r>
            <w:r w:rsidR="00BB7548">
              <w:rPr>
                <w:b w:val="0"/>
                <w:bCs w:val="0"/>
              </w:rPr>
              <w:t xml:space="preserve"> documentation</w:t>
            </w:r>
          </w:p>
        </w:tc>
        <w:tc>
          <w:tcPr>
            <w:tcW w:w="2520" w:type="dxa"/>
          </w:tcPr>
          <w:p w14:paraId="571836F1" w14:textId="77777777" w:rsidR="00B2349A" w:rsidRPr="0043375D" w:rsidRDefault="00B2349A" w:rsidP="005B6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57009B62" w14:textId="77777777" w:rsidR="00B2349A" w:rsidRPr="0043375D" w:rsidRDefault="00B2349A" w:rsidP="005B6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349A" w14:paraId="0D0F90A8" w14:textId="77777777" w:rsidTr="00B8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6AE91611" w14:textId="77777777" w:rsidR="00B2349A" w:rsidRDefault="000329AF" w:rsidP="000329AF">
            <w:pPr>
              <w:rPr>
                <w:b w:val="0"/>
                <w:bCs w:val="0"/>
              </w:rPr>
            </w:pPr>
            <w:r>
              <w:lastRenderedPageBreak/>
              <w:t>Financing</w:t>
            </w:r>
          </w:p>
          <w:p w14:paraId="4C0C1911" w14:textId="2B2DD435" w:rsidR="002C1A51" w:rsidRPr="009414C5" w:rsidRDefault="00A070DE" w:rsidP="00384C41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Manage </w:t>
            </w:r>
            <w:proofErr w:type="gramStart"/>
            <w:r>
              <w:rPr>
                <w:b w:val="0"/>
                <w:bCs w:val="0"/>
              </w:rPr>
              <w:t>f</w:t>
            </w:r>
            <w:r w:rsidR="002C1A51" w:rsidRPr="009414C5">
              <w:rPr>
                <w:b w:val="0"/>
                <w:bCs w:val="0"/>
              </w:rPr>
              <w:t>und</w:t>
            </w:r>
            <w:r>
              <w:rPr>
                <w:b w:val="0"/>
                <w:bCs w:val="0"/>
              </w:rPr>
              <w:t>s</w:t>
            </w:r>
            <w:proofErr w:type="gramEnd"/>
            <w:r w:rsidR="002C1A51" w:rsidRPr="009414C5">
              <w:rPr>
                <w:b w:val="0"/>
                <w:bCs w:val="0"/>
              </w:rPr>
              <w:t xml:space="preserve"> </w:t>
            </w:r>
          </w:p>
          <w:p w14:paraId="0DB7B0A7" w14:textId="3D974771" w:rsidR="00384C41" w:rsidRPr="00384C41" w:rsidRDefault="00572DFD" w:rsidP="00384C41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Manage i</w:t>
            </w:r>
            <w:r w:rsidR="00AF52B4">
              <w:rPr>
                <w:b w:val="0"/>
                <w:bCs w:val="0"/>
              </w:rPr>
              <w:t xml:space="preserve">n-house lending or </w:t>
            </w:r>
            <w:r w:rsidR="00625734">
              <w:rPr>
                <w:b w:val="0"/>
                <w:bCs w:val="0"/>
              </w:rPr>
              <w:t xml:space="preserve">other </w:t>
            </w:r>
            <w:proofErr w:type="gramStart"/>
            <w:r w:rsidR="00AE413E">
              <w:rPr>
                <w:b w:val="0"/>
                <w:bCs w:val="0"/>
              </w:rPr>
              <w:t>SRF</w:t>
            </w:r>
            <w:proofErr w:type="gramEnd"/>
          </w:p>
          <w:p w14:paraId="5B00B29C" w14:textId="77777777" w:rsidR="00384C41" w:rsidRPr="00384C41" w:rsidRDefault="00384C41" w:rsidP="00AF52B4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337"/>
                <w:tab w:val="num" w:pos="697"/>
              </w:tabs>
              <w:ind w:left="697"/>
              <w:rPr>
                <w:b w:val="0"/>
                <w:bCs w:val="0"/>
              </w:rPr>
            </w:pPr>
            <w:r w:rsidRPr="00384C41">
              <w:rPr>
                <w:b w:val="0"/>
                <w:bCs w:val="0"/>
              </w:rPr>
              <w:t xml:space="preserve">Manage application and underwriting </w:t>
            </w:r>
            <w:proofErr w:type="gramStart"/>
            <w:r w:rsidRPr="00384C41">
              <w:rPr>
                <w:b w:val="0"/>
                <w:bCs w:val="0"/>
              </w:rPr>
              <w:t>process</w:t>
            </w:r>
            <w:proofErr w:type="gramEnd"/>
          </w:p>
          <w:p w14:paraId="44D0F080" w14:textId="216170B2" w:rsidR="00384C41" w:rsidRPr="00384C41" w:rsidRDefault="00384C41" w:rsidP="00AF52B4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337"/>
                <w:tab w:val="num" w:pos="697"/>
              </w:tabs>
              <w:ind w:left="697"/>
              <w:rPr>
                <w:b w:val="0"/>
                <w:bCs w:val="0"/>
              </w:rPr>
            </w:pPr>
            <w:r w:rsidRPr="00384C41">
              <w:rPr>
                <w:b w:val="0"/>
                <w:bCs w:val="0"/>
              </w:rPr>
              <w:t>Servic</w:t>
            </w:r>
            <w:r w:rsidR="00292AEF">
              <w:rPr>
                <w:b w:val="0"/>
                <w:bCs w:val="0"/>
              </w:rPr>
              <w:t>e</w:t>
            </w:r>
            <w:r w:rsidRPr="00384C41">
              <w:rPr>
                <w:b w:val="0"/>
                <w:bCs w:val="0"/>
              </w:rPr>
              <w:t xml:space="preserve"> </w:t>
            </w:r>
            <w:proofErr w:type="gramStart"/>
            <w:r w:rsidRPr="00384C41">
              <w:rPr>
                <w:b w:val="0"/>
                <w:bCs w:val="0"/>
              </w:rPr>
              <w:t>loans</w:t>
            </w:r>
            <w:proofErr w:type="gramEnd"/>
          </w:p>
          <w:p w14:paraId="0F4BDD3D" w14:textId="5E87FA6C" w:rsidR="00384C41" w:rsidRPr="00384C41" w:rsidRDefault="00292AEF" w:rsidP="00384C41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Manage a</w:t>
            </w:r>
            <w:r w:rsidR="00384C41" w:rsidRPr="00384C41">
              <w:rPr>
                <w:b w:val="0"/>
                <w:bCs w:val="0"/>
              </w:rPr>
              <w:t>sset</w:t>
            </w:r>
            <w:r w:rsidR="00586467">
              <w:rPr>
                <w:b w:val="0"/>
                <w:bCs w:val="0"/>
              </w:rPr>
              <w:t>/portfolio</w:t>
            </w:r>
            <w:r w:rsidR="00384C41" w:rsidRPr="00384C41">
              <w:rPr>
                <w:b w:val="0"/>
                <w:bCs w:val="0"/>
              </w:rPr>
              <w:t xml:space="preserve"> (if needed)</w:t>
            </w:r>
          </w:p>
          <w:p w14:paraId="6C732A99" w14:textId="7917E783" w:rsidR="00384C41" w:rsidRPr="00384C41" w:rsidRDefault="00292AEF" w:rsidP="00384C41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Monetize </w:t>
            </w:r>
            <w:r w:rsidR="00384C41" w:rsidRPr="00384C41">
              <w:rPr>
                <w:b w:val="0"/>
                <w:bCs w:val="0"/>
              </w:rPr>
              <w:t>REC</w:t>
            </w:r>
            <w:r>
              <w:rPr>
                <w:b w:val="0"/>
                <w:bCs w:val="0"/>
              </w:rPr>
              <w:t>s</w:t>
            </w:r>
            <w:r w:rsidR="00384C41" w:rsidRPr="00384C41">
              <w:rPr>
                <w:b w:val="0"/>
                <w:bCs w:val="0"/>
              </w:rPr>
              <w:t xml:space="preserve"> (if needed)</w:t>
            </w:r>
          </w:p>
          <w:p w14:paraId="30308C4B" w14:textId="3D1B9A44" w:rsidR="000329AF" w:rsidRPr="00305AD9" w:rsidRDefault="008F6E53" w:rsidP="004B7B49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Inspect and s</w:t>
            </w:r>
            <w:r w:rsidR="00625734">
              <w:rPr>
                <w:b w:val="0"/>
                <w:bCs w:val="0"/>
              </w:rPr>
              <w:t>pot check and bill</w:t>
            </w:r>
            <w:r>
              <w:rPr>
                <w:b w:val="0"/>
                <w:bCs w:val="0"/>
              </w:rPr>
              <w:t>s</w:t>
            </w:r>
            <w:r w:rsidR="00625734">
              <w:rPr>
                <w:b w:val="0"/>
                <w:bCs w:val="0"/>
              </w:rPr>
              <w:t xml:space="preserve"> (if third</w:t>
            </w:r>
            <w:r w:rsidR="00305AD9">
              <w:rPr>
                <w:b w:val="0"/>
                <w:bCs w:val="0"/>
              </w:rPr>
              <w:t>-</w:t>
            </w:r>
            <w:r w:rsidR="00625734">
              <w:rPr>
                <w:b w:val="0"/>
                <w:bCs w:val="0"/>
              </w:rPr>
              <w:t>party managed)</w:t>
            </w:r>
          </w:p>
          <w:p w14:paraId="08F08BE0" w14:textId="1E322405" w:rsidR="00305AD9" w:rsidRPr="004B7B49" w:rsidRDefault="00305AD9" w:rsidP="004B7B49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[Add</w:t>
            </w:r>
            <w:r w:rsidR="00855FE6">
              <w:rPr>
                <w:b w:val="0"/>
                <w:bCs w:val="0"/>
              </w:rPr>
              <w:t xml:space="preserve"> other as relevant to your financing program structure</w:t>
            </w:r>
            <w:r>
              <w:rPr>
                <w:b w:val="0"/>
                <w:bCs w:val="0"/>
              </w:rPr>
              <w:t>]</w:t>
            </w:r>
          </w:p>
        </w:tc>
        <w:tc>
          <w:tcPr>
            <w:tcW w:w="2520" w:type="dxa"/>
          </w:tcPr>
          <w:p w14:paraId="0F32CAF9" w14:textId="50BAF7C5" w:rsidR="00B2349A" w:rsidRDefault="00B2349A" w:rsidP="00B23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2AA16795" w14:textId="43954669" w:rsidR="00B2349A" w:rsidRDefault="00B2349A" w:rsidP="00B23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075" w14:paraId="2BC5EC69" w14:textId="77777777" w:rsidTr="00B8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6F7D608F" w14:textId="365A3A85" w:rsidR="00617075" w:rsidRPr="00617075" w:rsidRDefault="00617075" w:rsidP="00617075">
            <w:r>
              <w:t>Technical assistance</w:t>
            </w:r>
          </w:p>
          <w:p w14:paraId="630B3343" w14:textId="11CA9265" w:rsidR="00617075" w:rsidRPr="00A054E3" w:rsidRDefault="0000557C" w:rsidP="00617075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Offer </w:t>
            </w:r>
            <w:r w:rsidR="005C082E">
              <w:rPr>
                <w:b w:val="0"/>
                <w:bCs w:val="0"/>
              </w:rPr>
              <w:t xml:space="preserve">direct </w:t>
            </w:r>
            <w:r w:rsidR="00A054E3">
              <w:rPr>
                <w:b w:val="0"/>
                <w:bCs w:val="0"/>
              </w:rPr>
              <w:t>t</w:t>
            </w:r>
            <w:r w:rsidR="00617075" w:rsidRPr="00B1262E">
              <w:rPr>
                <w:b w:val="0"/>
                <w:bCs w:val="0"/>
              </w:rPr>
              <w:t>echnical assistance for specific segments like multifamily (especially public housing authorities)</w:t>
            </w:r>
          </w:p>
          <w:p w14:paraId="7CC3A75F" w14:textId="394EE2A5" w:rsidR="00376E0D" w:rsidRPr="00376E0D" w:rsidRDefault="00A054E3" w:rsidP="00617075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Manage </w:t>
            </w:r>
            <w:r w:rsidR="00C314C0">
              <w:rPr>
                <w:b w:val="0"/>
                <w:bCs w:val="0"/>
              </w:rPr>
              <w:t xml:space="preserve">technical assistance program </w:t>
            </w:r>
            <w:r w:rsidR="00376E0D">
              <w:rPr>
                <w:b w:val="0"/>
                <w:bCs w:val="0"/>
              </w:rPr>
              <w:t xml:space="preserve">and funds </w:t>
            </w:r>
            <w:r w:rsidR="00C314C0">
              <w:rPr>
                <w:b w:val="0"/>
                <w:bCs w:val="0"/>
              </w:rPr>
              <w:t>managed by third</w:t>
            </w:r>
            <w:r w:rsidR="005C082E">
              <w:rPr>
                <w:b w:val="0"/>
                <w:bCs w:val="0"/>
              </w:rPr>
              <w:t>-</w:t>
            </w:r>
            <w:r w:rsidR="00C314C0">
              <w:rPr>
                <w:b w:val="0"/>
                <w:bCs w:val="0"/>
              </w:rPr>
              <w:t xml:space="preserve">party engineering </w:t>
            </w:r>
            <w:proofErr w:type="gramStart"/>
            <w:r w:rsidR="00C314C0">
              <w:rPr>
                <w:b w:val="0"/>
                <w:bCs w:val="0"/>
              </w:rPr>
              <w:t>firms</w:t>
            </w:r>
            <w:proofErr w:type="gramEnd"/>
          </w:p>
          <w:p w14:paraId="3B33AEF5" w14:textId="2BCC7ABE" w:rsidR="00A054E3" w:rsidRPr="00376E0D" w:rsidRDefault="00376E0D" w:rsidP="00617075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Maintain database of relevant firms, resources, and projects</w:t>
            </w:r>
          </w:p>
          <w:p w14:paraId="06B28D6F" w14:textId="7F82CFB0" w:rsidR="00617075" w:rsidRPr="004B7B49" w:rsidRDefault="00376E0D" w:rsidP="004B7B49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Coordinat</w:t>
            </w:r>
            <w:r w:rsidR="005C082E"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 xml:space="preserve"> with marketing teams</w:t>
            </w:r>
            <w:r w:rsidR="004B7B49">
              <w:rPr>
                <w:b w:val="0"/>
                <w:bCs w:val="0"/>
              </w:rPr>
              <w:t xml:space="preserve"> and seek to leverage other federal funding opportunities</w:t>
            </w:r>
          </w:p>
        </w:tc>
        <w:tc>
          <w:tcPr>
            <w:tcW w:w="2520" w:type="dxa"/>
          </w:tcPr>
          <w:p w14:paraId="0AE88AFB" w14:textId="77777777" w:rsidR="00617075" w:rsidRDefault="00617075" w:rsidP="00B23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162886BE" w14:textId="77777777" w:rsidR="00617075" w:rsidRDefault="00617075" w:rsidP="00B23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6F2D" w14:paraId="7AACD079" w14:textId="77777777" w:rsidTr="00B8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6B2CF1C5" w14:textId="77777777" w:rsidR="00936F2D" w:rsidRDefault="00936F2D" w:rsidP="00617075">
            <w:pPr>
              <w:rPr>
                <w:b w:val="0"/>
                <w:bCs w:val="0"/>
              </w:rPr>
            </w:pPr>
            <w:r>
              <w:t>Workforce development</w:t>
            </w:r>
          </w:p>
          <w:p w14:paraId="7B78CEC0" w14:textId="0E25F982" w:rsidR="00936F2D" w:rsidRPr="00936F2D" w:rsidRDefault="00F56036" w:rsidP="00936F2D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  <w:r w:rsidR="00936F2D">
              <w:rPr>
                <w:b w:val="0"/>
                <w:bCs w:val="0"/>
              </w:rPr>
              <w:t>mplement</w:t>
            </w:r>
            <w:r>
              <w:rPr>
                <w:b w:val="0"/>
                <w:bCs w:val="0"/>
              </w:rPr>
              <w:t xml:space="preserve"> workforce development </w:t>
            </w:r>
            <w:proofErr w:type="gramStart"/>
            <w:r>
              <w:rPr>
                <w:b w:val="0"/>
                <w:bCs w:val="0"/>
              </w:rPr>
              <w:t>program</w:t>
            </w:r>
            <w:proofErr w:type="gramEnd"/>
          </w:p>
          <w:p w14:paraId="6CF85CA8" w14:textId="6C6E6227" w:rsidR="00936F2D" w:rsidRPr="0088420B" w:rsidRDefault="00F56036" w:rsidP="00936F2D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Launch n</w:t>
            </w:r>
            <w:r w:rsidR="00936F2D">
              <w:rPr>
                <w:b w:val="0"/>
                <w:bCs w:val="0"/>
              </w:rPr>
              <w:t>ew apprenticeship</w:t>
            </w:r>
            <w:r>
              <w:rPr>
                <w:b w:val="0"/>
                <w:bCs w:val="0"/>
              </w:rPr>
              <w:t xml:space="preserve"> </w:t>
            </w:r>
            <w:proofErr w:type="gramStart"/>
            <w:r>
              <w:rPr>
                <w:b w:val="0"/>
                <w:bCs w:val="0"/>
              </w:rPr>
              <w:t>programs</w:t>
            </w:r>
            <w:proofErr w:type="gramEnd"/>
          </w:p>
          <w:p w14:paraId="37D950EE" w14:textId="4DDC9E5D" w:rsidR="00936F2D" w:rsidRPr="00771122" w:rsidRDefault="0088420B" w:rsidP="00771122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Manag</w:t>
            </w:r>
            <w:r w:rsidR="00F56036"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 xml:space="preserve"> relationship with unions or trade groups, and the Department of Labor (federal and state)</w:t>
            </w:r>
          </w:p>
        </w:tc>
        <w:tc>
          <w:tcPr>
            <w:tcW w:w="2520" w:type="dxa"/>
          </w:tcPr>
          <w:p w14:paraId="27029F2B" w14:textId="77777777" w:rsidR="00936F2D" w:rsidRDefault="00936F2D" w:rsidP="00B23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2AA0ECE5" w14:textId="77777777" w:rsidR="00936F2D" w:rsidRDefault="00936F2D" w:rsidP="00B23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675" w14:paraId="5FFF1A70" w14:textId="77777777" w:rsidTr="00B8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2F8F0635" w14:textId="77777777" w:rsidR="00D63675" w:rsidRDefault="00D63675" w:rsidP="000329AF">
            <w:pPr>
              <w:rPr>
                <w:b w:val="0"/>
                <w:bCs w:val="0"/>
              </w:rPr>
            </w:pPr>
            <w:r>
              <w:t>Continu</w:t>
            </w:r>
            <w:r w:rsidR="000C6A7C">
              <w:t>ing program evaluation and improvement</w:t>
            </w:r>
          </w:p>
          <w:p w14:paraId="63302C52" w14:textId="4E8B4229" w:rsidR="001C433C" w:rsidRPr="00072EA9" w:rsidRDefault="001C433C" w:rsidP="001C433C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Survey program beneficiaries, contractors, and </w:t>
            </w:r>
            <w:proofErr w:type="gramStart"/>
            <w:r>
              <w:rPr>
                <w:b w:val="0"/>
                <w:bCs w:val="0"/>
              </w:rPr>
              <w:t>utilities</w:t>
            </w:r>
            <w:proofErr w:type="gramEnd"/>
          </w:p>
          <w:p w14:paraId="4A511B19" w14:textId="1B187F7A" w:rsidR="000C6A7C" w:rsidRPr="00F71803" w:rsidRDefault="000C6A7C" w:rsidP="000C6A7C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Evaluat</w:t>
            </w:r>
            <w:r w:rsidR="00434FD2"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 xml:space="preserve"> performance indicators and propos</w:t>
            </w:r>
            <w:r w:rsidR="00434FD2"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 xml:space="preserve"> improvements to program design or innovations in </w:t>
            </w:r>
            <w:proofErr w:type="gramStart"/>
            <w:r w:rsidR="00072EA9">
              <w:rPr>
                <w:b w:val="0"/>
                <w:bCs w:val="0"/>
              </w:rPr>
              <w:t>implementation</w:t>
            </w:r>
            <w:proofErr w:type="gramEnd"/>
          </w:p>
          <w:p w14:paraId="7D924B82" w14:textId="5FDDE236" w:rsidR="00133F98" w:rsidRPr="00D90FA3" w:rsidRDefault="00F71803" w:rsidP="00D90FA3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Evaluat</w:t>
            </w:r>
            <w:r w:rsidR="00434FD2"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 xml:space="preserve"> lifecycle cost of capital</w:t>
            </w:r>
            <w:r w:rsidR="00D90FA3">
              <w:rPr>
                <w:b w:val="0"/>
                <w:bCs w:val="0"/>
              </w:rPr>
              <w:t xml:space="preserve">, </w:t>
            </w:r>
            <w:r w:rsidR="005103B1">
              <w:rPr>
                <w:b w:val="0"/>
                <w:bCs w:val="0"/>
              </w:rPr>
              <w:t>capital mobilization,</w:t>
            </w:r>
            <w:r>
              <w:rPr>
                <w:b w:val="0"/>
                <w:bCs w:val="0"/>
              </w:rPr>
              <w:t xml:space="preserve"> and strength of savings for each program</w:t>
            </w:r>
          </w:p>
        </w:tc>
        <w:tc>
          <w:tcPr>
            <w:tcW w:w="2520" w:type="dxa"/>
          </w:tcPr>
          <w:p w14:paraId="7067C06C" w14:textId="77777777" w:rsidR="00D63675" w:rsidRDefault="00D63675" w:rsidP="00B23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574DD55C" w14:textId="77777777" w:rsidR="00D63675" w:rsidRDefault="00D63675" w:rsidP="00B23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349A" w14:paraId="38BE0192" w14:textId="77777777" w:rsidTr="00B8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6A28B691" w14:textId="77777777" w:rsidR="001F6EEB" w:rsidRPr="006D35E0" w:rsidRDefault="001F6EEB" w:rsidP="004348E4">
            <w:pPr>
              <w:keepNext/>
              <w:ind w:left="67"/>
            </w:pPr>
            <w:r w:rsidRPr="006D35E0">
              <w:t>Grants management</w:t>
            </w:r>
          </w:p>
          <w:p w14:paraId="6FF5EBD8" w14:textId="5721A23D" w:rsidR="0000692B" w:rsidRPr="0000692B" w:rsidRDefault="00A936D7" w:rsidP="004348E4">
            <w:pPr>
              <w:pStyle w:val="ListParagraph"/>
              <w:keepNext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Maintain </w:t>
            </w:r>
            <w:r w:rsidR="002A355E" w:rsidRPr="006D35E0">
              <w:rPr>
                <w:b w:val="0"/>
                <w:bCs w:val="0"/>
              </w:rPr>
              <w:t xml:space="preserve">compliance </w:t>
            </w:r>
            <w:r>
              <w:rPr>
                <w:b w:val="0"/>
                <w:bCs w:val="0"/>
              </w:rPr>
              <w:t xml:space="preserve">with </w:t>
            </w:r>
            <w:r w:rsidR="006D35E0">
              <w:rPr>
                <w:b w:val="0"/>
                <w:bCs w:val="0"/>
              </w:rPr>
              <w:t xml:space="preserve">Uniform Grant Guidance </w:t>
            </w:r>
            <w:r w:rsidR="00A63E88">
              <w:rPr>
                <w:b w:val="0"/>
                <w:bCs w:val="0"/>
              </w:rPr>
              <w:t xml:space="preserve">(OMB’s Uniform Administrative Requirements, Cost </w:t>
            </w:r>
            <w:r w:rsidR="0000692B">
              <w:rPr>
                <w:b w:val="0"/>
                <w:bCs w:val="0"/>
              </w:rPr>
              <w:t>Principles, and Audit Requirements for Federal Awards to Non-Federal Entities guidance</w:t>
            </w:r>
            <w:r w:rsidR="003B773D">
              <w:rPr>
                <w:b w:val="0"/>
                <w:bCs w:val="0"/>
              </w:rPr>
              <w:t xml:space="preserve"> in 2 CFR 200</w:t>
            </w:r>
            <w:r w:rsidR="000B5465">
              <w:rPr>
                <w:b w:val="0"/>
                <w:bCs w:val="0"/>
              </w:rPr>
              <w:t xml:space="preserve"> as supplemented by 2 CFR 1500</w:t>
            </w:r>
            <w:r w:rsidR="0000692B">
              <w:rPr>
                <w:b w:val="0"/>
                <w:bCs w:val="0"/>
              </w:rPr>
              <w:t xml:space="preserve">) </w:t>
            </w:r>
          </w:p>
          <w:p w14:paraId="5FE3FCC2" w14:textId="1307CBDF" w:rsidR="00A936D7" w:rsidRPr="00A936D7" w:rsidRDefault="00434FD2" w:rsidP="004348E4">
            <w:pPr>
              <w:pStyle w:val="ListParagraph"/>
              <w:keepNext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Report to EPA</w:t>
            </w:r>
            <w:r w:rsidR="00A936D7" w:rsidRPr="006D35E0">
              <w:rPr>
                <w:b w:val="0"/>
                <w:bCs w:val="0"/>
              </w:rPr>
              <w:t xml:space="preserve"> </w:t>
            </w:r>
          </w:p>
          <w:p w14:paraId="000793FA" w14:textId="4732D379" w:rsidR="002A355E" w:rsidRPr="006D35E0" w:rsidRDefault="00434FD2" w:rsidP="004348E4">
            <w:pPr>
              <w:pStyle w:val="ListParagraph"/>
              <w:keepNext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Implement o</w:t>
            </w:r>
            <w:r w:rsidR="002A355E" w:rsidRPr="006D35E0">
              <w:rPr>
                <w:b w:val="0"/>
                <w:bCs w:val="0"/>
              </w:rPr>
              <w:t xml:space="preserve">versight </w:t>
            </w:r>
            <w:r w:rsidR="00CA4DA4">
              <w:rPr>
                <w:b w:val="0"/>
                <w:bCs w:val="0"/>
              </w:rPr>
              <w:t xml:space="preserve">and fraud prevention </w:t>
            </w:r>
            <w:proofErr w:type="gramStart"/>
            <w:r w:rsidR="002A355E" w:rsidRPr="006D35E0">
              <w:rPr>
                <w:b w:val="0"/>
                <w:bCs w:val="0"/>
              </w:rPr>
              <w:t>process</w:t>
            </w:r>
            <w:r>
              <w:rPr>
                <w:b w:val="0"/>
                <w:bCs w:val="0"/>
              </w:rPr>
              <w:t>es</w:t>
            </w:r>
            <w:proofErr w:type="gramEnd"/>
          </w:p>
          <w:p w14:paraId="4FCFDB48" w14:textId="1A741479" w:rsidR="005E2A85" w:rsidRPr="009B57D7" w:rsidRDefault="00434FD2" w:rsidP="004348E4">
            <w:pPr>
              <w:pStyle w:val="ListParagraph"/>
              <w:keepNext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Manage a</w:t>
            </w:r>
            <w:r w:rsidR="00E864CE" w:rsidRPr="006D35E0">
              <w:rPr>
                <w:b w:val="0"/>
                <w:bCs w:val="0"/>
              </w:rPr>
              <w:t>ccounting</w:t>
            </w:r>
            <w:r w:rsidR="009F14BE" w:rsidRPr="006D35E0">
              <w:rPr>
                <w:b w:val="0"/>
                <w:bCs w:val="0"/>
              </w:rPr>
              <w:t xml:space="preserve"> </w:t>
            </w:r>
            <w:r w:rsidR="00322682">
              <w:rPr>
                <w:b w:val="0"/>
                <w:bCs w:val="0"/>
              </w:rPr>
              <w:t xml:space="preserve">according to state and federal rules </w:t>
            </w:r>
          </w:p>
        </w:tc>
        <w:tc>
          <w:tcPr>
            <w:tcW w:w="2520" w:type="dxa"/>
          </w:tcPr>
          <w:p w14:paraId="741C4C05" w14:textId="77777777" w:rsidR="00B2349A" w:rsidRDefault="00B2349A" w:rsidP="004348E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7C9D471C" w14:textId="77777777" w:rsidR="00B2349A" w:rsidRDefault="00B2349A" w:rsidP="004348E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525859" w14:textId="08C87093" w:rsidR="009B7D01" w:rsidRDefault="00EC139D" w:rsidP="004348E4">
      <w:pPr>
        <w:pStyle w:val="Heading1"/>
      </w:pPr>
      <w:r>
        <w:t>Program-long activities</w:t>
      </w:r>
      <w:r w:rsidR="00606452">
        <w:t xml:space="preserve"> for efficiencies and </w:t>
      </w:r>
      <w:proofErr w:type="gramStart"/>
      <w:r w:rsidR="00606452">
        <w:t>learning</w:t>
      </w:r>
      <w:proofErr w:type="gramEnd"/>
    </w:p>
    <w:tbl>
      <w:tblPr>
        <w:tblStyle w:val="GridTable4-Accent1"/>
        <w:tblW w:w="13135" w:type="dxa"/>
        <w:tblLook w:val="04A0" w:firstRow="1" w:lastRow="0" w:firstColumn="1" w:lastColumn="0" w:noHBand="0" w:noVBand="1"/>
      </w:tblPr>
      <w:tblGrid>
        <w:gridCol w:w="5755"/>
        <w:gridCol w:w="2610"/>
        <w:gridCol w:w="4770"/>
      </w:tblGrid>
      <w:tr w:rsidR="00803A49" w:rsidRPr="0043375D" w14:paraId="7ABF8DC7" w14:textId="77777777" w:rsidTr="00434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7DF1F375" w14:textId="77777777" w:rsidR="00803A49" w:rsidRDefault="00803A49" w:rsidP="00803A49">
            <w:pPr>
              <w:rPr>
                <w:b w:val="0"/>
                <w:bCs w:val="0"/>
              </w:rPr>
            </w:pPr>
            <w:r>
              <w:t>WHAT?</w:t>
            </w:r>
          </w:p>
          <w:p w14:paraId="4615BBA0" w14:textId="77777777" w:rsidR="00803A49" w:rsidRPr="0043375D" w:rsidRDefault="00803A49" w:rsidP="00803A49">
            <w:pPr>
              <w:keepNext/>
              <w:keepLines/>
            </w:pPr>
            <w:r w:rsidRPr="00D24B95">
              <w:rPr>
                <w:b w:val="0"/>
                <w:bCs w:val="0"/>
              </w:rPr>
              <w:t>Activities / Description</w:t>
            </w:r>
          </w:p>
        </w:tc>
        <w:tc>
          <w:tcPr>
            <w:tcW w:w="2610" w:type="dxa"/>
          </w:tcPr>
          <w:p w14:paraId="76AFF195" w14:textId="77777777" w:rsidR="00803A49" w:rsidRDefault="00803A49" w:rsidP="00803A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HOW MUCH? </w:t>
            </w:r>
          </w:p>
          <w:p w14:paraId="4ACBC729" w14:textId="56D3D976" w:rsidR="00803A49" w:rsidRPr="0043375D" w:rsidRDefault="00803A49" w:rsidP="00803A49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24B95">
              <w:rPr>
                <w:b w:val="0"/>
                <w:bCs w:val="0"/>
              </w:rPr>
              <w:t xml:space="preserve">SFA </w:t>
            </w:r>
            <w:r>
              <w:rPr>
                <w:b w:val="0"/>
                <w:bCs w:val="0"/>
              </w:rPr>
              <w:t xml:space="preserve">or </w:t>
            </w:r>
            <w:proofErr w:type="gramStart"/>
            <w:r>
              <w:rPr>
                <w:b w:val="0"/>
                <w:bCs w:val="0"/>
              </w:rPr>
              <w:t>other</w:t>
            </w:r>
            <w:proofErr w:type="gramEnd"/>
            <w:r>
              <w:rPr>
                <w:b w:val="0"/>
                <w:bCs w:val="0"/>
              </w:rPr>
              <w:t xml:space="preserve"> </w:t>
            </w:r>
            <w:r w:rsidRPr="00D24B95">
              <w:rPr>
                <w:b w:val="0"/>
                <w:bCs w:val="0"/>
              </w:rPr>
              <w:t>budget</w:t>
            </w:r>
          </w:p>
        </w:tc>
        <w:tc>
          <w:tcPr>
            <w:tcW w:w="4770" w:type="dxa"/>
          </w:tcPr>
          <w:p w14:paraId="7C1B8AD5" w14:textId="77777777" w:rsidR="00803A49" w:rsidRDefault="00803A49" w:rsidP="00803A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WHO? </w:t>
            </w:r>
          </w:p>
          <w:p w14:paraId="677125AF" w14:textId="47A9F8C0" w:rsidR="00803A49" w:rsidRPr="0043375D" w:rsidRDefault="00803A49" w:rsidP="00803A49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Capacity</w:t>
            </w:r>
          </w:p>
        </w:tc>
      </w:tr>
      <w:tr w:rsidR="009541D1" w:rsidRPr="0043375D" w14:paraId="0553A349" w14:textId="77777777" w:rsidTr="00B8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1444DB6E" w14:textId="77777777" w:rsidR="009541D1" w:rsidRPr="003C37CB" w:rsidRDefault="009541D1" w:rsidP="004348E4">
            <w:pPr>
              <w:ind w:left="67"/>
            </w:pPr>
            <w:r w:rsidRPr="003C37CB">
              <w:t>Coordination with other states and interstate learning</w:t>
            </w:r>
          </w:p>
          <w:p w14:paraId="39277514" w14:textId="4B833CAF" w:rsidR="00A77A22" w:rsidRPr="003C37CB" w:rsidRDefault="00A77A22" w:rsidP="004348E4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 w:rsidRPr="003C37CB">
              <w:rPr>
                <w:b w:val="0"/>
                <w:bCs w:val="0"/>
              </w:rPr>
              <w:t>Conven</w:t>
            </w:r>
            <w:r w:rsidR="00322682">
              <w:rPr>
                <w:b w:val="0"/>
                <w:bCs w:val="0"/>
              </w:rPr>
              <w:t>e with other states</w:t>
            </w:r>
            <w:r w:rsidRPr="003C37CB">
              <w:rPr>
                <w:b w:val="0"/>
                <w:bCs w:val="0"/>
              </w:rPr>
              <w:t xml:space="preserve"> and </w:t>
            </w:r>
            <w:r w:rsidR="00E77C92">
              <w:rPr>
                <w:b w:val="0"/>
                <w:bCs w:val="0"/>
              </w:rPr>
              <w:t xml:space="preserve">participate </w:t>
            </w:r>
            <w:r w:rsidR="00E003B9">
              <w:rPr>
                <w:b w:val="0"/>
                <w:bCs w:val="0"/>
              </w:rPr>
              <w:t xml:space="preserve">in </w:t>
            </w:r>
            <w:r w:rsidRPr="003C37CB">
              <w:rPr>
                <w:b w:val="0"/>
                <w:bCs w:val="0"/>
              </w:rPr>
              <w:t>working groups</w:t>
            </w:r>
            <w:r>
              <w:rPr>
                <w:b w:val="0"/>
                <w:bCs w:val="0"/>
              </w:rPr>
              <w:t xml:space="preserve"> to tackle shared challenges and opportunities and create program </w:t>
            </w:r>
            <w:proofErr w:type="gramStart"/>
            <w:r>
              <w:rPr>
                <w:b w:val="0"/>
                <w:bCs w:val="0"/>
              </w:rPr>
              <w:t>efficiencies</w:t>
            </w:r>
            <w:proofErr w:type="gramEnd"/>
          </w:p>
          <w:p w14:paraId="30A2C40F" w14:textId="78AFE84B" w:rsidR="009541D1" w:rsidRPr="003C37CB" w:rsidRDefault="009541D1" w:rsidP="004348E4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 w:rsidRPr="003C37CB">
              <w:rPr>
                <w:b w:val="0"/>
                <w:bCs w:val="0"/>
              </w:rPr>
              <w:t>Develop</w:t>
            </w:r>
            <w:r w:rsidR="00A77A22">
              <w:rPr>
                <w:b w:val="0"/>
                <w:bCs w:val="0"/>
              </w:rPr>
              <w:t xml:space="preserve"> </w:t>
            </w:r>
            <w:r w:rsidRPr="003C37CB">
              <w:rPr>
                <w:b w:val="0"/>
                <w:bCs w:val="0"/>
              </w:rPr>
              <w:t>and shar</w:t>
            </w:r>
            <w:r w:rsidR="00E003B9">
              <w:rPr>
                <w:b w:val="0"/>
                <w:bCs w:val="0"/>
              </w:rPr>
              <w:t>e</w:t>
            </w:r>
            <w:r w:rsidRPr="003C37CB">
              <w:rPr>
                <w:b w:val="0"/>
                <w:bCs w:val="0"/>
              </w:rPr>
              <w:t xml:space="preserve"> best practices</w:t>
            </w:r>
            <w:r>
              <w:rPr>
                <w:b w:val="0"/>
                <w:bCs w:val="0"/>
              </w:rPr>
              <w:t xml:space="preserve"> and case </w:t>
            </w:r>
            <w:proofErr w:type="gramStart"/>
            <w:r>
              <w:rPr>
                <w:b w:val="0"/>
                <w:bCs w:val="0"/>
              </w:rPr>
              <w:t>studies</w:t>
            </w:r>
            <w:proofErr w:type="gramEnd"/>
          </w:p>
          <w:p w14:paraId="6F4836A8" w14:textId="57B23A70" w:rsidR="009541D1" w:rsidRPr="00D05B11" w:rsidRDefault="00E003B9" w:rsidP="004348E4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Produce f</w:t>
            </w:r>
            <w:r w:rsidR="009541D1">
              <w:rPr>
                <w:b w:val="0"/>
                <w:bCs w:val="0"/>
              </w:rPr>
              <w:t xml:space="preserve">eedback on program models </w:t>
            </w:r>
            <w:r w:rsidR="00D96106">
              <w:rPr>
                <w:b w:val="0"/>
                <w:bCs w:val="0"/>
              </w:rPr>
              <w:t xml:space="preserve">and financing </w:t>
            </w:r>
            <w:proofErr w:type="gramStart"/>
            <w:r w:rsidR="00D96106">
              <w:rPr>
                <w:b w:val="0"/>
                <w:bCs w:val="0"/>
              </w:rPr>
              <w:t>structures</w:t>
            </w:r>
            <w:proofErr w:type="gramEnd"/>
          </w:p>
          <w:p w14:paraId="0D8C4070" w14:textId="3E417137" w:rsidR="00CE06EC" w:rsidRPr="00CE06EC" w:rsidRDefault="005B0D7B" w:rsidP="004348E4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Develop </w:t>
            </w:r>
            <w:r w:rsidR="009541D1" w:rsidRPr="003C37CB">
              <w:rPr>
                <w:b w:val="0"/>
                <w:bCs w:val="0"/>
              </w:rPr>
              <w:t xml:space="preserve">resources </w:t>
            </w:r>
            <w:r w:rsidR="00956444">
              <w:rPr>
                <w:b w:val="0"/>
                <w:bCs w:val="0"/>
              </w:rPr>
              <w:t xml:space="preserve">(templates, guides, and tools) </w:t>
            </w:r>
            <w:r w:rsidR="00CE06EC">
              <w:rPr>
                <w:b w:val="0"/>
                <w:bCs w:val="0"/>
              </w:rPr>
              <w:t xml:space="preserve">to support program design and </w:t>
            </w:r>
            <w:proofErr w:type="gramStart"/>
            <w:r w:rsidR="00CE06EC">
              <w:rPr>
                <w:b w:val="0"/>
                <w:bCs w:val="0"/>
              </w:rPr>
              <w:t>implementation</w:t>
            </w:r>
            <w:proofErr w:type="gramEnd"/>
            <w:r w:rsidR="00CE06EC">
              <w:rPr>
                <w:b w:val="0"/>
                <w:bCs w:val="0"/>
              </w:rPr>
              <w:t xml:space="preserve"> </w:t>
            </w:r>
          </w:p>
          <w:p w14:paraId="1BCDF2FF" w14:textId="2DD5CB80" w:rsidR="009541D1" w:rsidRPr="003C37CB" w:rsidRDefault="00CE06EC" w:rsidP="004348E4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Develop explainers about federal requirements</w:t>
            </w:r>
            <w:r w:rsidR="00953F18">
              <w:rPr>
                <w:b w:val="0"/>
                <w:bCs w:val="0"/>
              </w:rPr>
              <w:t xml:space="preserve"> for state </w:t>
            </w:r>
            <w:proofErr w:type="gramStart"/>
            <w:r w:rsidR="00953F18">
              <w:rPr>
                <w:b w:val="0"/>
                <w:bCs w:val="0"/>
              </w:rPr>
              <w:t>staff</w:t>
            </w:r>
            <w:proofErr w:type="gramEnd"/>
            <w:r>
              <w:rPr>
                <w:b w:val="0"/>
                <w:bCs w:val="0"/>
              </w:rPr>
              <w:t xml:space="preserve"> </w:t>
            </w:r>
          </w:p>
          <w:p w14:paraId="46EFF0CF" w14:textId="671624C2" w:rsidR="009541D1" w:rsidRPr="003C37CB" w:rsidRDefault="009541D1" w:rsidP="004348E4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 w:rsidRPr="003C37CB">
              <w:rPr>
                <w:b w:val="0"/>
                <w:bCs w:val="0"/>
              </w:rPr>
              <w:t>Coordinat</w:t>
            </w:r>
            <w:r w:rsidR="00E003B9">
              <w:rPr>
                <w:b w:val="0"/>
                <w:bCs w:val="0"/>
              </w:rPr>
              <w:t>e</w:t>
            </w:r>
            <w:r w:rsidRPr="003C37CB">
              <w:rPr>
                <w:b w:val="0"/>
                <w:bCs w:val="0"/>
              </w:rPr>
              <w:t xml:space="preserve"> opportunities </w:t>
            </w:r>
            <w:r w:rsidR="00BC36D8">
              <w:rPr>
                <w:b w:val="0"/>
                <w:bCs w:val="0"/>
              </w:rPr>
              <w:t xml:space="preserve">for technical assistance to states and other GGRF </w:t>
            </w:r>
            <w:proofErr w:type="gramStart"/>
            <w:r w:rsidR="00BC36D8">
              <w:rPr>
                <w:b w:val="0"/>
                <w:bCs w:val="0"/>
              </w:rPr>
              <w:t>recipients</w:t>
            </w:r>
            <w:proofErr w:type="gramEnd"/>
          </w:p>
          <w:p w14:paraId="15FF5B01" w14:textId="59B04546" w:rsidR="009541D1" w:rsidRDefault="009541D1" w:rsidP="004348E4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</w:pPr>
            <w:r>
              <w:rPr>
                <w:b w:val="0"/>
                <w:bCs w:val="0"/>
              </w:rPr>
              <w:lastRenderedPageBreak/>
              <w:t>Participat</w:t>
            </w:r>
            <w:r w:rsidR="00E003B9"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 xml:space="preserve"> in d</w:t>
            </w:r>
            <w:r w:rsidRPr="003C37CB">
              <w:rPr>
                <w:b w:val="0"/>
                <w:bCs w:val="0"/>
              </w:rPr>
              <w:t>irect multi-state technical assistance</w:t>
            </w:r>
            <w:r w:rsidR="007740E7">
              <w:rPr>
                <w:b w:val="0"/>
                <w:bCs w:val="0"/>
              </w:rPr>
              <w:t xml:space="preserve"> </w:t>
            </w:r>
            <w:proofErr w:type="gramStart"/>
            <w:r w:rsidR="007740E7">
              <w:rPr>
                <w:b w:val="0"/>
                <w:bCs w:val="0"/>
              </w:rPr>
              <w:t>projects</w:t>
            </w:r>
            <w:proofErr w:type="gramEnd"/>
          </w:p>
          <w:p w14:paraId="4C19AD0B" w14:textId="7E4A03AC" w:rsidR="003A5943" w:rsidRPr="003A5943" w:rsidRDefault="000E03BC" w:rsidP="004348E4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37"/>
              </w:tabs>
              <w:ind w:left="337" w:hanging="2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Participat</w:t>
            </w:r>
            <w:r w:rsidR="00E003B9">
              <w:rPr>
                <w:b w:val="0"/>
                <w:bCs w:val="0"/>
              </w:rPr>
              <w:t>e</w:t>
            </w:r>
            <w:r>
              <w:rPr>
                <w:b w:val="0"/>
                <w:bCs w:val="0"/>
              </w:rPr>
              <w:t xml:space="preserve"> in t</w:t>
            </w:r>
            <w:r w:rsidR="003A5943" w:rsidRPr="003A5943">
              <w:rPr>
                <w:b w:val="0"/>
                <w:bCs w:val="0"/>
              </w:rPr>
              <w:t>raining</w:t>
            </w:r>
            <w:r w:rsidR="003A5943">
              <w:rPr>
                <w:b w:val="0"/>
                <w:bCs w:val="0"/>
              </w:rPr>
              <w:t>s</w:t>
            </w:r>
            <w:r>
              <w:rPr>
                <w:b w:val="0"/>
                <w:bCs w:val="0"/>
              </w:rPr>
              <w:t xml:space="preserve"> and skills-based activities with other </w:t>
            </w:r>
            <w:r w:rsidR="00953F18">
              <w:rPr>
                <w:b w:val="0"/>
                <w:bCs w:val="0"/>
              </w:rPr>
              <w:t xml:space="preserve">GGRF </w:t>
            </w:r>
            <w:r>
              <w:rPr>
                <w:b w:val="0"/>
                <w:bCs w:val="0"/>
              </w:rPr>
              <w:t>recipients</w:t>
            </w:r>
          </w:p>
        </w:tc>
        <w:tc>
          <w:tcPr>
            <w:tcW w:w="2610" w:type="dxa"/>
          </w:tcPr>
          <w:p w14:paraId="10106906" w14:textId="77777777" w:rsidR="009541D1" w:rsidRPr="0043375D" w:rsidRDefault="009541D1" w:rsidP="00434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6099BF7A" w14:textId="77777777" w:rsidR="009541D1" w:rsidRPr="0043375D" w:rsidRDefault="009541D1" w:rsidP="00434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5D0A" w:rsidRPr="0043375D" w14:paraId="5BF3F2D4" w14:textId="77777777" w:rsidTr="00B8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589F393C" w14:textId="3C91E5D9" w:rsidR="00B85D0A" w:rsidRPr="003C37CB" w:rsidRDefault="00B85D0A" w:rsidP="009541D1">
            <w:pPr>
              <w:keepNext/>
              <w:keepLines/>
              <w:ind w:left="6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[Add other as relevant]</w:t>
            </w:r>
          </w:p>
        </w:tc>
        <w:tc>
          <w:tcPr>
            <w:tcW w:w="2610" w:type="dxa"/>
          </w:tcPr>
          <w:p w14:paraId="6F63A61C" w14:textId="77777777" w:rsidR="00B85D0A" w:rsidRPr="0043375D" w:rsidRDefault="00B85D0A" w:rsidP="00F63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5CE86EEA" w14:textId="77777777" w:rsidR="00B85D0A" w:rsidRPr="0043375D" w:rsidRDefault="00B85D0A" w:rsidP="00F63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A1DC22" w14:textId="77777777" w:rsidR="00EC139D" w:rsidRPr="00EC139D" w:rsidRDefault="00EC139D" w:rsidP="00EC139D"/>
    <w:sectPr w:rsidR="00EC139D" w:rsidRPr="00EC139D" w:rsidSect="005732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DC453" w14:textId="77777777" w:rsidR="005732C9" w:rsidRDefault="005732C9" w:rsidP="00D24A46">
      <w:r>
        <w:separator/>
      </w:r>
    </w:p>
  </w:endnote>
  <w:endnote w:type="continuationSeparator" w:id="0">
    <w:p w14:paraId="64745221" w14:textId="77777777" w:rsidR="005732C9" w:rsidRDefault="005732C9" w:rsidP="00D24A46">
      <w:r>
        <w:continuationSeparator/>
      </w:r>
    </w:p>
  </w:endnote>
  <w:endnote w:type="continuationNotice" w:id="1">
    <w:p w14:paraId="05BA3420" w14:textId="77777777" w:rsidR="005732C9" w:rsidRDefault="005732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5D3BB" w14:textId="77777777" w:rsidR="009B7D01" w:rsidRPr="00A65D8B" w:rsidRDefault="009B7D01" w:rsidP="009B7D01">
    <w:pPr>
      <w:pStyle w:val="Footer"/>
      <w:rPr>
        <w:rFonts w:ascii="Tenorite" w:hAnsi="Tenorite"/>
      </w:rPr>
    </w:pPr>
  </w:p>
  <w:tbl>
    <w:tblPr>
      <w:tblStyle w:val="TableGrid"/>
      <w:tblW w:w="130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48"/>
      <w:gridCol w:w="4349"/>
      <w:gridCol w:w="4349"/>
    </w:tblGrid>
    <w:tr w:rsidR="009B7D01" w:rsidRPr="00A65D8B" w14:paraId="1CDBAD28" w14:textId="77777777" w:rsidTr="00876A04">
      <w:trPr>
        <w:trHeight w:val="488"/>
      </w:trPr>
      <w:tc>
        <w:tcPr>
          <w:tcW w:w="4348" w:type="dxa"/>
        </w:tcPr>
        <w:p w14:paraId="5668A438" w14:textId="77777777" w:rsidR="009B7D01" w:rsidRPr="00A65D8B" w:rsidRDefault="009B7D01" w:rsidP="009B7D01">
          <w:pPr>
            <w:pStyle w:val="Footer"/>
            <w:rPr>
              <w:rFonts w:ascii="Tenorite" w:hAnsi="Tenorite"/>
            </w:rPr>
          </w:pPr>
          <w:r w:rsidRPr="00A65D8B">
            <w:rPr>
              <w:rFonts w:ascii="Tenorite" w:hAnsi="Tenorite"/>
              <w:noProof/>
            </w:rPr>
            <w:drawing>
              <wp:inline distT="0" distB="0" distL="0" distR="0" wp14:anchorId="709C9A30" wp14:editId="42D42776">
                <wp:extent cx="1159141" cy="285184"/>
                <wp:effectExtent l="0" t="0" r="3175" b="635"/>
                <wp:docPr id="1172446190" name="Picture 1172446190">
                  <a:hlinkClick xmlns:a="http://schemas.openxmlformats.org/drawingml/2006/main" r:id="rId1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2178726" name="Picture 1862178726">
                          <a:hlinkClick r:id="rId1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405" cy="292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9" w:type="dxa"/>
        </w:tcPr>
        <w:p w14:paraId="0770D8C8" w14:textId="77777777" w:rsidR="009B7D01" w:rsidRPr="00A65D8B" w:rsidRDefault="009B7D01" w:rsidP="009B7D01">
          <w:pPr>
            <w:pStyle w:val="Footer"/>
            <w:rPr>
              <w:rFonts w:ascii="Tenorite" w:hAnsi="Tenorite"/>
            </w:rPr>
          </w:pPr>
        </w:p>
      </w:tc>
      <w:tc>
        <w:tcPr>
          <w:tcW w:w="4349" w:type="dxa"/>
        </w:tcPr>
        <w:p w14:paraId="0F391B5E" w14:textId="77777777" w:rsidR="009B7D01" w:rsidRPr="00A65D8B" w:rsidRDefault="009B7D01" w:rsidP="009404EB">
          <w:pPr>
            <w:pStyle w:val="Footer"/>
            <w:jc w:val="right"/>
            <w:rPr>
              <w:rFonts w:ascii="Tenorite" w:hAnsi="Tenorite"/>
            </w:rPr>
          </w:pPr>
          <w:r w:rsidRPr="00A65D8B">
            <w:rPr>
              <w:rFonts w:ascii="Tenorite" w:hAnsi="Tenorite"/>
            </w:rPr>
            <w:t xml:space="preserve">Page | </w:t>
          </w:r>
          <w:r w:rsidRPr="00A65D8B">
            <w:rPr>
              <w:rFonts w:ascii="Tenorite" w:hAnsi="Tenorite"/>
            </w:rPr>
            <w:fldChar w:fldCharType="begin"/>
          </w:r>
          <w:r w:rsidRPr="00A65D8B">
            <w:rPr>
              <w:rFonts w:ascii="Tenorite" w:hAnsi="Tenorite"/>
            </w:rPr>
            <w:instrText xml:space="preserve"> PAGE   \* MERGEFORMAT </w:instrText>
          </w:r>
          <w:r w:rsidRPr="00A65D8B">
            <w:rPr>
              <w:rFonts w:ascii="Tenorite" w:hAnsi="Tenorite"/>
            </w:rPr>
            <w:fldChar w:fldCharType="separate"/>
          </w:r>
          <w:r w:rsidRPr="00A65D8B">
            <w:rPr>
              <w:rFonts w:ascii="Tenorite" w:hAnsi="Tenorite"/>
            </w:rPr>
            <w:t>2</w:t>
          </w:r>
          <w:r w:rsidRPr="00A65D8B">
            <w:rPr>
              <w:rFonts w:ascii="Tenorite" w:hAnsi="Tenorite"/>
            </w:rPr>
            <w:fldChar w:fldCharType="end"/>
          </w:r>
        </w:p>
      </w:tc>
    </w:tr>
  </w:tbl>
  <w:p w14:paraId="328EA05D" w14:textId="77777777" w:rsidR="009B7D01" w:rsidRPr="00A65D8B" w:rsidRDefault="009B7D01">
    <w:pPr>
      <w:pStyle w:val="Footer"/>
      <w:rPr>
        <w:rFonts w:ascii="Tenorite" w:hAnsi="Tenorit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20E48" w14:textId="77777777" w:rsidR="009B7D01" w:rsidRDefault="009B7D01">
    <w:pPr>
      <w:pStyle w:val="Footer"/>
    </w:pPr>
    <w:r w:rsidRPr="003B6003">
      <w:rPr>
        <w:rFonts w:ascii="Tenorite" w:hAnsi="Tenorite"/>
        <w:noProof/>
      </w:rPr>
      <w:drawing>
        <wp:inline distT="0" distB="0" distL="0" distR="0" wp14:anchorId="5FFAB5CD" wp14:editId="301D74CE">
          <wp:extent cx="1159141" cy="285184"/>
          <wp:effectExtent l="0" t="0" r="3175" b="635"/>
          <wp:docPr id="642046102" name="Picture 642046102">
            <a:hlinkClick xmlns:a="http://schemas.openxmlformats.org/drawingml/2006/main" r:id="rId1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178726" name="Picture 1862178726">
                    <a:hlinkClick r:id="rId1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405" cy="292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97FB2" w14:textId="77777777" w:rsidR="005732C9" w:rsidRDefault="005732C9" w:rsidP="00D24A46">
      <w:r>
        <w:separator/>
      </w:r>
    </w:p>
  </w:footnote>
  <w:footnote w:type="continuationSeparator" w:id="0">
    <w:p w14:paraId="3E7B5FEA" w14:textId="77777777" w:rsidR="005732C9" w:rsidRDefault="005732C9" w:rsidP="00D24A46">
      <w:r>
        <w:continuationSeparator/>
      </w:r>
    </w:p>
  </w:footnote>
  <w:footnote w:type="continuationNotice" w:id="1">
    <w:p w14:paraId="1A697100" w14:textId="77777777" w:rsidR="005732C9" w:rsidRDefault="005732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5EB9"/>
    <w:multiLevelType w:val="hybridMultilevel"/>
    <w:tmpl w:val="51383614"/>
    <w:lvl w:ilvl="0" w:tplc="E10AFF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00E4"/>
    <w:multiLevelType w:val="multilevel"/>
    <w:tmpl w:val="D552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C434D"/>
    <w:multiLevelType w:val="hybridMultilevel"/>
    <w:tmpl w:val="CC6605AE"/>
    <w:lvl w:ilvl="0" w:tplc="3FE0E982">
      <w:start w:val="1"/>
      <w:numFmt w:val="upperLetter"/>
      <w:pStyle w:val="AppendixHeader"/>
      <w:lvlText w:val="Appendix %1."/>
      <w:lvlJc w:val="center"/>
      <w:pPr>
        <w:ind w:left="720" w:hanging="360"/>
      </w:pPr>
      <w:rPr>
        <w:rFonts w:ascii="Tenorite" w:hAnsi="Tenorite" w:hint="default"/>
        <w:b w:val="0"/>
        <w:i w:val="0"/>
        <w:color w:val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21DB8"/>
    <w:multiLevelType w:val="hybridMultilevel"/>
    <w:tmpl w:val="4DB0ECD6"/>
    <w:lvl w:ilvl="0" w:tplc="66B233A2">
      <w:numFmt w:val="bullet"/>
      <w:lvlText w:val="-"/>
      <w:lvlJc w:val="left"/>
      <w:pPr>
        <w:ind w:left="720" w:hanging="360"/>
      </w:pPr>
      <w:rPr>
        <w:rFonts w:ascii="Tenorite" w:eastAsiaTheme="minorHAnsi" w:hAnsi="Tenorit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6133E"/>
    <w:multiLevelType w:val="hybridMultilevel"/>
    <w:tmpl w:val="E57E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E7378"/>
    <w:multiLevelType w:val="hybridMultilevel"/>
    <w:tmpl w:val="8A123A7A"/>
    <w:lvl w:ilvl="0" w:tplc="E10AFF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C00BF"/>
    <w:multiLevelType w:val="hybridMultilevel"/>
    <w:tmpl w:val="5DCCDE48"/>
    <w:lvl w:ilvl="0" w:tplc="39249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90DFD"/>
    <w:multiLevelType w:val="multilevel"/>
    <w:tmpl w:val="A610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F977F7"/>
    <w:multiLevelType w:val="hybridMultilevel"/>
    <w:tmpl w:val="2714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365911">
    <w:abstractNumId w:val="2"/>
  </w:num>
  <w:num w:numId="2" w16cid:durableId="1931694860">
    <w:abstractNumId w:val="1"/>
  </w:num>
  <w:num w:numId="3" w16cid:durableId="951328899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" w16cid:durableId="274408365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" w16cid:durableId="91240791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" w16cid:durableId="1772702707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" w16cid:durableId="640889017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8" w16cid:durableId="1901163562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9" w16cid:durableId="833647715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0" w16cid:durableId="1572079550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1" w16cid:durableId="69234485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2" w16cid:durableId="482047874">
    <w:abstractNumId w:val="7"/>
  </w:num>
  <w:num w:numId="13" w16cid:durableId="26881738">
    <w:abstractNumId w:val="3"/>
  </w:num>
  <w:num w:numId="14" w16cid:durableId="1915816778">
    <w:abstractNumId w:val="5"/>
  </w:num>
  <w:num w:numId="15" w16cid:durableId="1533957919">
    <w:abstractNumId w:val="0"/>
  </w:num>
  <w:num w:numId="16" w16cid:durableId="1357927522">
    <w:abstractNumId w:val="8"/>
  </w:num>
  <w:num w:numId="17" w16cid:durableId="1841001997">
    <w:abstractNumId w:val="6"/>
  </w:num>
  <w:num w:numId="18" w16cid:durableId="135865924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F6"/>
    <w:rsid w:val="00000DBC"/>
    <w:rsid w:val="00000E3D"/>
    <w:rsid w:val="00001478"/>
    <w:rsid w:val="0000328E"/>
    <w:rsid w:val="0000557C"/>
    <w:rsid w:val="0000596A"/>
    <w:rsid w:val="0000692B"/>
    <w:rsid w:val="00015AB3"/>
    <w:rsid w:val="0002194C"/>
    <w:rsid w:val="0002717A"/>
    <w:rsid w:val="000329AF"/>
    <w:rsid w:val="00034068"/>
    <w:rsid w:val="00035069"/>
    <w:rsid w:val="00035C40"/>
    <w:rsid w:val="00040ACD"/>
    <w:rsid w:val="000506B7"/>
    <w:rsid w:val="00055771"/>
    <w:rsid w:val="00060130"/>
    <w:rsid w:val="000646B6"/>
    <w:rsid w:val="00065175"/>
    <w:rsid w:val="00071166"/>
    <w:rsid w:val="00072EA9"/>
    <w:rsid w:val="00080B90"/>
    <w:rsid w:val="00083DA0"/>
    <w:rsid w:val="00084E67"/>
    <w:rsid w:val="00086F24"/>
    <w:rsid w:val="000915E5"/>
    <w:rsid w:val="00092A57"/>
    <w:rsid w:val="000A3E17"/>
    <w:rsid w:val="000B055C"/>
    <w:rsid w:val="000B3921"/>
    <w:rsid w:val="000B4048"/>
    <w:rsid w:val="000B4742"/>
    <w:rsid w:val="000B5465"/>
    <w:rsid w:val="000B60AD"/>
    <w:rsid w:val="000C053E"/>
    <w:rsid w:val="000C0D47"/>
    <w:rsid w:val="000C6568"/>
    <w:rsid w:val="000C6A7C"/>
    <w:rsid w:val="000D17F1"/>
    <w:rsid w:val="000D6EB8"/>
    <w:rsid w:val="000E03BC"/>
    <w:rsid w:val="000E35D1"/>
    <w:rsid w:val="000F0066"/>
    <w:rsid w:val="000F2538"/>
    <w:rsid w:val="000F3651"/>
    <w:rsid w:val="000F38E1"/>
    <w:rsid w:val="000F38E8"/>
    <w:rsid w:val="00101302"/>
    <w:rsid w:val="00102B74"/>
    <w:rsid w:val="00104F7C"/>
    <w:rsid w:val="00111DDF"/>
    <w:rsid w:val="0011752C"/>
    <w:rsid w:val="0011781B"/>
    <w:rsid w:val="00121A46"/>
    <w:rsid w:val="001234EB"/>
    <w:rsid w:val="0012407B"/>
    <w:rsid w:val="00126CE9"/>
    <w:rsid w:val="00130DDD"/>
    <w:rsid w:val="00133F98"/>
    <w:rsid w:val="00151F68"/>
    <w:rsid w:val="00164048"/>
    <w:rsid w:val="0016736B"/>
    <w:rsid w:val="00180E2C"/>
    <w:rsid w:val="0018289E"/>
    <w:rsid w:val="0019002C"/>
    <w:rsid w:val="00190225"/>
    <w:rsid w:val="00190D5F"/>
    <w:rsid w:val="00191B33"/>
    <w:rsid w:val="00196BD4"/>
    <w:rsid w:val="00197764"/>
    <w:rsid w:val="001A4103"/>
    <w:rsid w:val="001B435C"/>
    <w:rsid w:val="001C433C"/>
    <w:rsid w:val="001D0709"/>
    <w:rsid w:val="001D76A5"/>
    <w:rsid w:val="001D77B4"/>
    <w:rsid w:val="001D7902"/>
    <w:rsid w:val="001E1B76"/>
    <w:rsid w:val="001E45B3"/>
    <w:rsid w:val="001E6951"/>
    <w:rsid w:val="001F19A2"/>
    <w:rsid w:val="001F3677"/>
    <w:rsid w:val="001F37A8"/>
    <w:rsid w:val="001F6EEB"/>
    <w:rsid w:val="0020245A"/>
    <w:rsid w:val="002059BC"/>
    <w:rsid w:val="00211D43"/>
    <w:rsid w:val="00222D78"/>
    <w:rsid w:val="00225D3D"/>
    <w:rsid w:val="002272CE"/>
    <w:rsid w:val="00227630"/>
    <w:rsid w:val="00231E7B"/>
    <w:rsid w:val="002374E7"/>
    <w:rsid w:val="00242B37"/>
    <w:rsid w:val="0025399E"/>
    <w:rsid w:val="002559CD"/>
    <w:rsid w:val="00256ADB"/>
    <w:rsid w:val="00262A0D"/>
    <w:rsid w:val="00263A5D"/>
    <w:rsid w:val="00266431"/>
    <w:rsid w:val="0027068F"/>
    <w:rsid w:val="0027753D"/>
    <w:rsid w:val="00282B51"/>
    <w:rsid w:val="00284FA3"/>
    <w:rsid w:val="00285AAD"/>
    <w:rsid w:val="00291662"/>
    <w:rsid w:val="0029199E"/>
    <w:rsid w:val="00292AEF"/>
    <w:rsid w:val="00294D54"/>
    <w:rsid w:val="002A332A"/>
    <w:rsid w:val="002A355E"/>
    <w:rsid w:val="002A54D0"/>
    <w:rsid w:val="002B2109"/>
    <w:rsid w:val="002C1A51"/>
    <w:rsid w:val="002C225B"/>
    <w:rsid w:val="002C6F71"/>
    <w:rsid w:val="002C7833"/>
    <w:rsid w:val="002E23F8"/>
    <w:rsid w:val="002F1A2D"/>
    <w:rsid w:val="002F6278"/>
    <w:rsid w:val="002F67ED"/>
    <w:rsid w:val="00301ED9"/>
    <w:rsid w:val="00305AD9"/>
    <w:rsid w:val="00310E8A"/>
    <w:rsid w:val="00317D1D"/>
    <w:rsid w:val="00322682"/>
    <w:rsid w:val="00323362"/>
    <w:rsid w:val="003242B0"/>
    <w:rsid w:val="00326BBF"/>
    <w:rsid w:val="00332088"/>
    <w:rsid w:val="003330D3"/>
    <w:rsid w:val="00343F9A"/>
    <w:rsid w:val="00344A77"/>
    <w:rsid w:val="0036228B"/>
    <w:rsid w:val="00366D32"/>
    <w:rsid w:val="00376B5C"/>
    <w:rsid w:val="00376E0D"/>
    <w:rsid w:val="00380BD6"/>
    <w:rsid w:val="003811D9"/>
    <w:rsid w:val="00384C41"/>
    <w:rsid w:val="003A2FDB"/>
    <w:rsid w:val="003A5943"/>
    <w:rsid w:val="003A6E16"/>
    <w:rsid w:val="003B2A41"/>
    <w:rsid w:val="003B6FEA"/>
    <w:rsid w:val="003B773D"/>
    <w:rsid w:val="003C37CB"/>
    <w:rsid w:val="003C40B2"/>
    <w:rsid w:val="003C7855"/>
    <w:rsid w:val="003E04D2"/>
    <w:rsid w:val="003E1CA9"/>
    <w:rsid w:val="003E4E19"/>
    <w:rsid w:val="003E59A6"/>
    <w:rsid w:val="003F6891"/>
    <w:rsid w:val="00412983"/>
    <w:rsid w:val="00420C48"/>
    <w:rsid w:val="00422AD2"/>
    <w:rsid w:val="0042541E"/>
    <w:rsid w:val="004321A0"/>
    <w:rsid w:val="0043375D"/>
    <w:rsid w:val="004348E4"/>
    <w:rsid w:val="00434E0D"/>
    <w:rsid w:val="00434FD2"/>
    <w:rsid w:val="004364B9"/>
    <w:rsid w:val="00437717"/>
    <w:rsid w:val="00437767"/>
    <w:rsid w:val="00440A08"/>
    <w:rsid w:val="00446CD2"/>
    <w:rsid w:val="00447A2F"/>
    <w:rsid w:val="00453095"/>
    <w:rsid w:val="00455931"/>
    <w:rsid w:val="00456081"/>
    <w:rsid w:val="004623F0"/>
    <w:rsid w:val="004660C8"/>
    <w:rsid w:val="0047404A"/>
    <w:rsid w:val="0047437B"/>
    <w:rsid w:val="00491007"/>
    <w:rsid w:val="00492ABC"/>
    <w:rsid w:val="004935A4"/>
    <w:rsid w:val="0049380C"/>
    <w:rsid w:val="004A623A"/>
    <w:rsid w:val="004B21A3"/>
    <w:rsid w:val="004B5D84"/>
    <w:rsid w:val="004B7B49"/>
    <w:rsid w:val="004C6560"/>
    <w:rsid w:val="004D08B4"/>
    <w:rsid w:val="004E23E1"/>
    <w:rsid w:val="004E4571"/>
    <w:rsid w:val="004E73E9"/>
    <w:rsid w:val="004F0F6B"/>
    <w:rsid w:val="004F119B"/>
    <w:rsid w:val="004F70AE"/>
    <w:rsid w:val="0050134A"/>
    <w:rsid w:val="00502D27"/>
    <w:rsid w:val="005034CF"/>
    <w:rsid w:val="00506F2D"/>
    <w:rsid w:val="005103B1"/>
    <w:rsid w:val="00511556"/>
    <w:rsid w:val="00516604"/>
    <w:rsid w:val="005218F9"/>
    <w:rsid w:val="00533139"/>
    <w:rsid w:val="00536058"/>
    <w:rsid w:val="005404E2"/>
    <w:rsid w:val="00542480"/>
    <w:rsid w:val="00545D75"/>
    <w:rsid w:val="00550185"/>
    <w:rsid w:val="00556D8D"/>
    <w:rsid w:val="00560A43"/>
    <w:rsid w:val="0056148F"/>
    <w:rsid w:val="00562726"/>
    <w:rsid w:val="00564B01"/>
    <w:rsid w:val="00565A7A"/>
    <w:rsid w:val="00572DFD"/>
    <w:rsid w:val="005732C9"/>
    <w:rsid w:val="00576E7A"/>
    <w:rsid w:val="005801C0"/>
    <w:rsid w:val="00582A10"/>
    <w:rsid w:val="00586467"/>
    <w:rsid w:val="00593FC8"/>
    <w:rsid w:val="00594C7E"/>
    <w:rsid w:val="00595942"/>
    <w:rsid w:val="005979B1"/>
    <w:rsid w:val="005A3C0B"/>
    <w:rsid w:val="005A4F29"/>
    <w:rsid w:val="005A6901"/>
    <w:rsid w:val="005A6A25"/>
    <w:rsid w:val="005A6F94"/>
    <w:rsid w:val="005B0D7B"/>
    <w:rsid w:val="005B3225"/>
    <w:rsid w:val="005B3291"/>
    <w:rsid w:val="005B51BF"/>
    <w:rsid w:val="005B65E5"/>
    <w:rsid w:val="005B69DC"/>
    <w:rsid w:val="005C082E"/>
    <w:rsid w:val="005D5912"/>
    <w:rsid w:val="005D5B4B"/>
    <w:rsid w:val="005E2A85"/>
    <w:rsid w:val="005E4B88"/>
    <w:rsid w:val="005F6CE4"/>
    <w:rsid w:val="005F7A51"/>
    <w:rsid w:val="005F7D0D"/>
    <w:rsid w:val="00602EA6"/>
    <w:rsid w:val="00604794"/>
    <w:rsid w:val="00606452"/>
    <w:rsid w:val="00613D74"/>
    <w:rsid w:val="00615C52"/>
    <w:rsid w:val="00616644"/>
    <w:rsid w:val="00617075"/>
    <w:rsid w:val="006200C7"/>
    <w:rsid w:val="00625734"/>
    <w:rsid w:val="0062610C"/>
    <w:rsid w:val="00632A43"/>
    <w:rsid w:val="00633087"/>
    <w:rsid w:val="00642FD8"/>
    <w:rsid w:val="00647182"/>
    <w:rsid w:val="00647533"/>
    <w:rsid w:val="0065250A"/>
    <w:rsid w:val="0065509D"/>
    <w:rsid w:val="00662B3E"/>
    <w:rsid w:val="0066696E"/>
    <w:rsid w:val="00672F8D"/>
    <w:rsid w:val="00676386"/>
    <w:rsid w:val="00684031"/>
    <w:rsid w:val="00691445"/>
    <w:rsid w:val="006A044E"/>
    <w:rsid w:val="006B0D7E"/>
    <w:rsid w:val="006B65A4"/>
    <w:rsid w:val="006B746B"/>
    <w:rsid w:val="006C2245"/>
    <w:rsid w:val="006C65FF"/>
    <w:rsid w:val="006D2B75"/>
    <w:rsid w:val="006D35E0"/>
    <w:rsid w:val="006D417B"/>
    <w:rsid w:val="006D6831"/>
    <w:rsid w:val="006E3257"/>
    <w:rsid w:val="006E71F0"/>
    <w:rsid w:val="006E7B0F"/>
    <w:rsid w:val="006F38BF"/>
    <w:rsid w:val="006F4CB0"/>
    <w:rsid w:val="00700336"/>
    <w:rsid w:val="007004EF"/>
    <w:rsid w:val="00700EBA"/>
    <w:rsid w:val="007072A2"/>
    <w:rsid w:val="00716A07"/>
    <w:rsid w:val="00720F46"/>
    <w:rsid w:val="0072584D"/>
    <w:rsid w:val="0072753B"/>
    <w:rsid w:val="007310D1"/>
    <w:rsid w:val="007331A8"/>
    <w:rsid w:val="00734D58"/>
    <w:rsid w:val="00734EED"/>
    <w:rsid w:val="00737572"/>
    <w:rsid w:val="00743CF6"/>
    <w:rsid w:val="00745501"/>
    <w:rsid w:val="0075051D"/>
    <w:rsid w:val="007575F9"/>
    <w:rsid w:val="00763694"/>
    <w:rsid w:val="00771122"/>
    <w:rsid w:val="007740E7"/>
    <w:rsid w:val="00775BBB"/>
    <w:rsid w:val="00777BE9"/>
    <w:rsid w:val="007815A2"/>
    <w:rsid w:val="00792CFE"/>
    <w:rsid w:val="00794C74"/>
    <w:rsid w:val="00794DDE"/>
    <w:rsid w:val="007A5525"/>
    <w:rsid w:val="007A68DF"/>
    <w:rsid w:val="007A713D"/>
    <w:rsid w:val="007B1346"/>
    <w:rsid w:val="007B4F78"/>
    <w:rsid w:val="007B62B4"/>
    <w:rsid w:val="007C3039"/>
    <w:rsid w:val="007D45B6"/>
    <w:rsid w:val="007E26C4"/>
    <w:rsid w:val="007E5250"/>
    <w:rsid w:val="007E5709"/>
    <w:rsid w:val="007F3F09"/>
    <w:rsid w:val="007F4C64"/>
    <w:rsid w:val="007F5323"/>
    <w:rsid w:val="00803721"/>
    <w:rsid w:val="00803A49"/>
    <w:rsid w:val="00805AA4"/>
    <w:rsid w:val="00811177"/>
    <w:rsid w:val="00813550"/>
    <w:rsid w:val="00816271"/>
    <w:rsid w:val="00816945"/>
    <w:rsid w:val="0081784C"/>
    <w:rsid w:val="0082053C"/>
    <w:rsid w:val="00822F34"/>
    <w:rsid w:val="00823487"/>
    <w:rsid w:val="0082631A"/>
    <w:rsid w:val="008408D1"/>
    <w:rsid w:val="00845DCA"/>
    <w:rsid w:val="008538ED"/>
    <w:rsid w:val="00854333"/>
    <w:rsid w:val="00855FE6"/>
    <w:rsid w:val="008573D5"/>
    <w:rsid w:val="00873105"/>
    <w:rsid w:val="00876A04"/>
    <w:rsid w:val="00880804"/>
    <w:rsid w:val="00881D9D"/>
    <w:rsid w:val="0088227E"/>
    <w:rsid w:val="00882A41"/>
    <w:rsid w:val="0088412C"/>
    <w:rsid w:val="0088420B"/>
    <w:rsid w:val="0088739E"/>
    <w:rsid w:val="008912A7"/>
    <w:rsid w:val="008A1EBB"/>
    <w:rsid w:val="008B3CDE"/>
    <w:rsid w:val="008B4F8E"/>
    <w:rsid w:val="008D411A"/>
    <w:rsid w:val="008E0555"/>
    <w:rsid w:val="008E73F8"/>
    <w:rsid w:val="008E7A49"/>
    <w:rsid w:val="008F5DEF"/>
    <w:rsid w:val="008F6E53"/>
    <w:rsid w:val="00902297"/>
    <w:rsid w:val="0091001C"/>
    <w:rsid w:val="00921DE6"/>
    <w:rsid w:val="0093308F"/>
    <w:rsid w:val="00935307"/>
    <w:rsid w:val="00936F2D"/>
    <w:rsid w:val="00937CC4"/>
    <w:rsid w:val="009404EB"/>
    <w:rsid w:val="009414C5"/>
    <w:rsid w:val="00951A35"/>
    <w:rsid w:val="00951ABD"/>
    <w:rsid w:val="009529D4"/>
    <w:rsid w:val="00953F18"/>
    <w:rsid w:val="009541D1"/>
    <w:rsid w:val="00956444"/>
    <w:rsid w:val="00961DF6"/>
    <w:rsid w:val="009669AD"/>
    <w:rsid w:val="009675D3"/>
    <w:rsid w:val="00971C31"/>
    <w:rsid w:val="009819F6"/>
    <w:rsid w:val="009A4022"/>
    <w:rsid w:val="009A433F"/>
    <w:rsid w:val="009A63C4"/>
    <w:rsid w:val="009A6763"/>
    <w:rsid w:val="009B00A2"/>
    <w:rsid w:val="009B57D7"/>
    <w:rsid w:val="009B7D01"/>
    <w:rsid w:val="009C1EC9"/>
    <w:rsid w:val="009D04B8"/>
    <w:rsid w:val="009D160D"/>
    <w:rsid w:val="009D3FC5"/>
    <w:rsid w:val="009D4B62"/>
    <w:rsid w:val="009E18D4"/>
    <w:rsid w:val="009E2D58"/>
    <w:rsid w:val="009F14BE"/>
    <w:rsid w:val="00A01051"/>
    <w:rsid w:val="00A035B7"/>
    <w:rsid w:val="00A054E3"/>
    <w:rsid w:val="00A070DE"/>
    <w:rsid w:val="00A11CAC"/>
    <w:rsid w:val="00A1491E"/>
    <w:rsid w:val="00A20E29"/>
    <w:rsid w:val="00A26E1F"/>
    <w:rsid w:val="00A33475"/>
    <w:rsid w:val="00A35A41"/>
    <w:rsid w:val="00A4390A"/>
    <w:rsid w:val="00A44363"/>
    <w:rsid w:val="00A45205"/>
    <w:rsid w:val="00A47B0E"/>
    <w:rsid w:val="00A47B84"/>
    <w:rsid w:val="00A63E88"/>
    <w:rsid w:val="00A65D8B"/>
    <w:rsid w:val="00A74F20"/>
    <w:rsid w:val="00A77A22"/>
    <w:rsid w:val="00A80177"/>
    <w:rsid w:val="00A936D7"/>
    <w:rsid w:val="00A94FAB"/>
    <w:rsid w:val="00AA4380"/>
    <w:rsid w:val="00AB2B83"/>
    <w:rsid w:val="00AB3F58"/>
    <w:rsid w:val="00AB67CA"/>
    <w:rsid w:val="00AC0A22"/>
    <w:rsid w:val="00AC26D0"/>
    <w:rsid w:val="00AD2456"/>
    <w:rsid w:val="00AD3CC3"/>
    <w:rsid w:val="00AD76B3"/>
    <w:rsid w:val="00AE413E"/>
    <w:rsid w:val="00AF2E06"/>
    <w:rsid w:val="00AF52B4"/>
    <w:rsid w:val="00AF550F"/>
    <w:rsid w:val="00B00715"/>
    <w:rsid w:val="00B1262E"/>
    <w:rsid w:val="00B13DEE"/>
    <w:rsid w:val="00B17C31"/>
    <w:rsid w:val="00B22BC0"/>
    <w:rsid w:val="00B22EE9"/>
    <w:rsid w:val="00B2349A"/>
    <w:rsid w:val="00B24CC4"/>
    <w:rsid w:val="00B511CD"/>
    <w:rsid w:val="00B61AB6"/>
    <w:rsid w:val="00B65E53"/>
    <w:rsid w:val="00B67C15"/>
    <w:rsid w:val="00B74DA4"/>
    <w:rsid w:val="00B75459"/>
    <w:rsid w:val="00B7794A"/>
    <w:rsid w:val="00B83FF1"/>
    <w:rsid w:val="00B85D0A"/>
    <w:rsid w:val="00B869EB"/>
    <w:rsid w:val="00B92A52"/>
    <w:rsid w:val="00B96BB7"/>
    <w:rsid w:val="00BA7F6E"/>
    <w:rsid w:val="00BB24CE"/>
    <w:rsid w:val="00BB7548"/>
    <w:rsid w:val="00BC2205"/>
    <w:rsid w:val="00BC36D8"/>
    <w:rsid w:val="00BC667B"/>
    <w:rsid w:val="00BD3B07"/>
    <w:rsid w:val="00BE441D"/>
    <w:rsid w:val="00BE4A8A"/>
    <w:rsid w:val="00BE797A"/>
    <w:rsid w:val="00BF03D6"/>
    <w:rsid w:val="00BF1081"/>
    <w:rsid w:val="00BF3AE1"/>
    <w:rsid w:val="00BF4242"/>
    <w:rsid w:val="00BF6333"/>
    <w:rsid w:val="00C05D11"/>
    <w:rsid w:val="00C07052"/>
    <w:rsid w:val="00C0766A"/>
    <w:rsid w:val="00C07B92"/>
    <w:rsid w:val="00C07F08"/>
    <w:rsid w:val="00C10E63"/>
    <w:rsid w:val="00C14AE2"/>
    <w:rsid w:val="00C24E13"/>
    <w:rsid w:val="00C314C0"/>
    <w:rsid w:val="00C3661B"/>
    <w:rsid w:val="00C41109"/>
    <w:rsid w:val="00C467C2"/>
    <w:rsid w:val="00C51B1E"/>
    <w:rsid w:val="00C53838"/>
    <w:rsid w:val="00C5759A"/>
    <w:rsid w:val="00C64662"/>
    <w:rsid w:val="00C67F82"/>
    <w:rsid w:val="00C70662"/>
    <w:rsid w:val="00C71E3B"/>
    <w:rsid w:val="00C73F2F"/>
    <w:rsid w:val="00C76BEC"/>
    <w:rsid w:val="00C76EEA"/>
    <w:rsid w:val="00C8763F"/>
    <w:rsid w:val="00CA4DA4"/>
    <w:rsid w:val="00CB3956"/>
    <w:rsid w:val="00CB4C52"/>
    <w:rsid w:val="00CC366B"/>
    <w:rsid w:val="00CC511F"/>
    <w:rsid w:val="00CC7559"/>
    <w:rsid w:val="00CE06EC"/>
    <w:rsid w:val="00CE4A03"/>
    <w:rsid w:val="00CE4DCC"/>
    <w:rsid w:val="00CE5B2D"/>
    <w:rsid w:val="00D034A3"/>
    <w:rsid w:val="00D03E5B"/>
    <w:rsid w:val="00D04582"/>
    <w:rsid w:val="00D05B11"/>
    <w:rsid w:val="00D07429"/>
    <w:rsid w:val="00D125A0"/>
    <w:rsid w:val="00D16764"/>
    <w:rsid w:val="00D23173"/>
    <w:rsid w:val="00D231CF"/>
    <w:rsid w:val="00D24A46"/>
    <w:rsid w:val="00D24B95"/>
    <w:rsid w:val="00D267AE"/>
    <w:rsid w:val="00D26EEE"/>
    <w:rsid w:val="00D271F7"/>
    <w:rsid w:val="00D30DAE"/>
    <w:rsid w:val="00D3538C"/>
    <w:rsid w:val="00D37689"/>
    <w:rsid w:val="00D50087"/>
    <w:rsid w:val="00D54878"/>
    <w:rsid w:val="00D54AD4"/>
    <w:rsid w:val="00D63675"/>
    <w:rsid w:val="00D75FDE"/>
    <w:rsid w:val="00D77A2B"/>
    <w:rsid w:val="00D87E99"/>
    <w:rsid w:val="00D90FA3"/>
    <w:rsid w:val="00D96106"/>
    <w:rsid w:val="00DA2EFE"/>
    <w:rsid w:val="00DB1CAD"/>
    <w:rsid w:val="00DC17D8"/>
    <w:rsid w:val="00DC4EED"/>
    <w:rsid w:val="00DE3F8D"/>
    <w:rsid w:val="00DF69FB"/>
    <w:rsid w:val="00E003B9"/>
    <w:rsid w:val="00E02691"/>
    <w:rsid w:val="00E10171"/>
    <w:rsid w:val="00E2220C"/>
    <w:rsid w:val="00E25889"/>
    <w:rsid w:val="00E27407"/>
    <w:rsid w:val="00E33490"/>
    <w:rsid w:val="00E35EB1"/>
    <w:rsid w:val="00E43FA4"/>
    <w:rsid w:val="00E461FE"/>
    <w:rsid w:val="00E52810"/>
    <w:rsid w:val="00E555F7"/>
    <w:rsid w:val="00E63C71"/>
    <w:rsid w:val="00E63D02"/>
    <w:rsid w:val="00E67F57"/>
    <w:rsid w:val="00E7225E"/>
    <w:rsid w:val="00E7335F"/>
    <w:rsid w:val="00E77780"/>
    <w:rsid w:val="00E77C92"/>
    <w:rsid w:val="00E81B07"/>
    <w:rsid w:val="00E864B1"/>
    <w:rsid w:val="00E864CE"/>
    <w:rsid w:val="00EA05FE"/>
    <w:rsid w:val="00EA1291"/>
    <w:rsid w:val="00EA1674"/>
    <w:rsid w:val="00EA433D"/>
    <w:rsid w:val="00EA531D"/>
    <w:rsid w:val="00EB1C92"/>
    <w:rsid w:val="00EC139D"/>
    <w:rsid w:val="00ED126C"/>
    <w:rsid w:val="00ED2AD2"/>
    <w:rsid w:val="00ED42B1"/>
    <w:rsid w:val="00EE2A9D"/>
    <w:rsid w:val="00EE623A"/>
    <w:rsid w:val="00EF3A02"/>
    <w:rsid w:val="00F008E9"/>
    <w:rsid w:val="00F01FDA"/>
    <w:rsid w:val="00F031D8"/>
    <w:rsid w:val="00F04F03"/>
    <w:rsid w:val="00F24A5E"/>
    <w:rsid w:val="00F31D7D"/>
    <w:rsid w:val="00F34706"/>
    <w:rsid w:val="00F34D55"/>
    <w:rsid w:val="00F4374B"/>
    <w:rsid w:val="00F56036"/>
    <w:rsid w:val="00F60336"/>
    <w:rsid w:val="00F62050"/>
    <w:rsid w:val="00F6298D"/>
    <w:rsid w:val="00F66188"/>
    <w:rsid w:val="00F71803"/>
    <w:rsid w:val="00F74FA1"/>
    <w:rsid w:val="00F87F32"/>
    <w:rsid w:val="00F90388"/>
    <w:rsid w:val="00F93BBF"/>
    <w:rsid w:val="00FA1100"/>
    <w:rsid w:val="00FA24FC"/>
    <w:rsid w:val="00FA2899"/>
    <w:rsid w:val="00FA2DBC"/>
    <w:rsid w:val="00FA709C"/>
    <w:rsid w:val="00FA7EA1"/>
    <w:rsid w:val="00FB00AE"/>
    <w:rsid w:val="00FB230E"/>
    <w:rsid w:val="00FB3A07"/>
    <w:rsid w:val="00FB6788"/>
    <w:rsid w:val="00FD06A8"/>
    <w:rsid w:val="00FD1C98"/>
    <w:rsid w:val="00FF621F"/>
    <w:rsid w:val="00FF77F6"/>
    <w:rsid w:val="07D8DAAC"/>
    <w:rsid w:val="08703738"/>
    <w:rsid w:val="0B3AC2B2"/>
    <w:rsid w:val="1101E9A1"/>
    <w:rsid w:val="1BC5E94A"/>
    <w:rsid w:val="204E4132"/>
    <w:rsid w:val="262136F3"/>
    <w:rsid w:val="29899177"/>
    <w:rsid w:val="403BAB40"/>
    <w:rsid w:val="48670ED0"/>
    <w:rsid w:val="49067990"/>
    <w:rsid w:val="49FAF2FF"/>
    <w:rsid w:val="4BD3B84D"/>
    <w:rsid w:val="51A5258A"/>
    <w:rsid w:val="5CAA8409"/>
    <w:rsid w:val="6207F1D1"/>
    <w:rsid w:val="6C3CC630"/>
    <w:rsid w:val="6FE59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FEBD1"/>
  <w15:chartTrackingRefBased/>
  <w15:docId w15:val="{C257D585-AA2C-408C-A5AF-C35CBAAA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D27"/>
    <w:rPr>
      <w:rFonts w:ascii="Tenorite" w:hAnsi="Tenorit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8E4"/>
    <w:pPr>
      <w:keepNext/>
      <w:keepLines/>
      <w:spacing w:before="240" w:after="40" w:line="240" w:lineRule="auto"/>
      <w:outlineLvl w:val="0"/>
    </w:pPr>
    <w:rPr>
      <w:rFonts w:eastAsiaTheme="majorEastAsia" w:cstheme="majorBidi"/>
      <w:color w:val="5B9BD5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D27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70AD47" w:themeColor="accen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2D27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767171" w:themeColor="background2" w:themeShade="8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D27"/>
    <w:pPr>
      <w:keepNext/>
      <w:keepLines/>
      <w:spacing w:before="40" w:after="0"/>
      <w:outlineLvl w:val="3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5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5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5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5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8E4"/>
    <w:rPr>
      <w:rFonts w:ascii="Tenorite" w:eastAsiaTheme="majorEastAsia" w:hAnsi="Tenorite" w:cstheme="majorBidi"/>
      <w:color w:val="5B9BD5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2D27"/>
    <w:rPr>
      <w:rFonts w:ascii="Tenorite" w:eastAsiaTheme="majorEastAsia" w:hAnsi="Tenorite" w:cstheme="majorBidi"/>
      <w:color w:val="70AD47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2D27"/>
    <w:rPr>
      <w:rFonts w:ascii="Tenorite" w:eastAsiaTheme="majorEastAsia" w:hAnsi="Tenorite" w:cstheme="majorBidi"/>
      <w:color w:val="767171" w:themeColor="background2" w:themeShade="8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D27"/>
    <w:rPr>
      <w:rFonts w:ascii="Tenorite" w:eastAsiaTheme="majorEastAsia" w:hAnsi="Tenorite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58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58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58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58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58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458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02D27"/>
    <w:pPr>
      <w:spacing w:after="0" w:line="204" w:lineRule="auto"/>
      <w:contextualSpacing/>
    </w:pPr>
    <w:rPr>
      <w:rFonts w:eastAsiaTheme="majorEastAsia" w:cstheme="majorHAnsi"/>
      <w:caps/>
      <w:color w:val="5B9BD5" w:themeColor="accent1"/>
      <w:spacing w:val="-15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D27"/>
    <w:rPr>
      <w:rFonts w:ascii="Tenorite" w:eastAsiaTheme="majorEastAsia" w:hAnsi="Tenorite" w:cstheme="majorHAnsi"/>
      <w:caps/>
      <w:color w:val="5B9BD5" w:themeColor="accent1"/>
      <w:spacing w:val="-15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D27"/>
    <w:pPr>
      <w:numPr>
        <w:ilvl w:val="1"/>
      </w:numPr>
      <w:spacing w:after="240" w:line="240" w:lineRule="auto"/>
    </w:pPr>
    <w:rPr>
      <w:rFonts w:eastAsiaTheme="majorEastAsia" w:cstheme="majorBidi"/>
      <w:color w:val="3B3838" w:themeColor="background2" w:themeShade="40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02D27"/>
    <w:rPr>
      <w:rFonts w:ascii="Tenorite" w:eastAsiaTheme="majorEastAsia" w:hAnsi="Tenorite" w:cstheme="majorBidi"/>
      <w:color w:val="3B3838" w:themeColor="background2" w:themeShade="40"/>
      <w:sz w:val="32"/>
      <w:szCs w:val="36"/>
    </w:rPr>
  </w:style>
  <w:style w:type="character" w:styleId="Strong">
    <w:name w:val="Strong"/>
    <w:basedOn w:val="DefaultParagraphFont"/>
    <w:uiPriority w:val="22"/>
    <w:qFormat/>
    <w:rsid w:val="00D04582"/>
    <w:rPr>
      <w:b/>
      <w:bCs/>
    </w:rPr>
  </w:style>
  <w:style w:type="character" w:styleId="Emphasis">
    <w:name w:val="Emphasis"/>
    <w:basedOn w:val="DefaultParagraphFont"/>
    <w:uiPriority w:val="20"/>
    <w:qFormat/>
    <w:rsid w:val="00D04582"/>
    <w:rPr>
      <w:i/>
      <w:iCs/>
    </w:rPr>
  </w:style>
  <w:style w:type="paragraph" w:styleId="NoSpacing">
    <w:name w:val="No Spacing"/>
    <w:uiPriority w:val="1"/>
    <w:qFormat/>
    <w:rsid w:val="00502D27"/>
    <w:pPr>
      <w:spacing w:after="0" w:line="240" w:lineRule="auto"/>
    </w:pPr>
    <w:rPr>
      <w:rFonts w:ascii="Tenorite" w:hAnsi="Tenorite"/>
    </w:rPr>
  </w:style>
  <w:style w:type="paragraph" w:styleId="Quote">
    <w:name w:val="Quote"/>
    <w:basedOn w:val="Normal"/>
    <w:next w:val="Normal"/>
    <w:link w:val="QuoteChar"/>
    <w:uiPriority w:val="29"/>
    <w:qFormat/>
    <w:rsid w:val="00502D27"/>
    <w:pPr>
      <w:spacing w:before="120" w:after="120"/>
      <w:ind w:left="720"/>
    </w:pPr>
    <w:rPr>
      <w:i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02D27"/>
    <w:rPr>
      <w:rFonts w:ascii="Tenorite" w:hAnsi="Tenorite"/>
      <w:i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58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58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0458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0458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0458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0458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0458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458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4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A46"/>
  </w:style>
  <w:style w:type="paragraph" w:styleId="Footer">
    <w:name w:val="footer"/>
    <w:basedOn w:val="Normal"/>
    <w:link w:val="FooterChar"/>
    <w:uiPriority w:val="99"/>
    <w:unhideWhenUsed/>
    <w:rsid w:val="00502D2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02D27"/>
  </w:style>
  <w:style w:type="character" w:styleId="Hyperlink">
    <w:name w:val="Hyperlink"/>
    <w:basedOn w:val="DefaultParagraphFont"/>
    <w:uiPriority w:val="99"/>
    <w:unhideWhenUsed/>
    <w:rsid w:val="00D24A46"/>
    <w:rPr>
      <w:color w:val="5B9BD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A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4582"/>
    <w:pPr>
      <w:spacing w:after="120" w:line="240" w:lineRule="auto"/>
      <w:ind w:left="720"/>
      <w:contextualSpacing/>
    </w:pPr>
  </w:style>
  <w:style w:type="table" w:styleId="TableGrid">
    <w:name w:val="Table Grid"/>
    <w:basedOn w:val="TableNormal"/>
    <w:uiPriority w:val="39"/>
    <w:rsid w:val="009B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Header">
    <w:name w:val="Appendix Header"/>
    <w:basedOn w:val="Heading1"/>
    <w:link w:val="AppendixHeaderChar"/>
    <w:qFormat/>
    <w:rsid w:val="009404EB"/>
    <w:pPr>
      <w:numPr>
        <w:numId w:val="1"/>
      </w:numPr>
      <w:jc w:val="center"/>
    </w:pPr>
  </w:style>
  <w:style w:type="character" w:customStyle="1" w:styleId="AppendixHeaderChar">
    <w:name w:val="Appendix Header Char"/>
    <w:basedOn w:val="DefaultParagraphFont"/>
    <w:link w:val="AppendixHeader"/>
    <w:rsid w:val="009404EB"/>
    <w:rPr>
      <w:rFonts w:ascii="Tenorite" w:eastAsiaTheme="majorEastAsia" w:hAnsi="Tenorite" w:cstheme="majorBidi"/>
      <w:color w:val="5B9BD5" w:themeColor="accent1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16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160D"/>
    <w:rPr>
      <w:rFonts w:ascii="Tenorite" w:hAnsi="Tenorit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160D"/>
    <w:rPr>
      <w:vertAlign w:val="superscript"/>
    </w:rPr>
  </w:style>
  <w:style w:type="table" w:styleId="GridTable4-Accent1">
    <w:name w:val="Grid Table 4 Accent 1"/>
    <w:basedOn w:val="TableNormal"/>
    <w:uiPriority w:val="49"/>
    <w:rsid w:val="0043375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4F0F6B"/>
    <w:pPr>
      <w:spacing w:after="0" w:line="240" w:lineRule="auto"/>
    </w:pPr>
    <w:rPr>
      <w:rFonts w:ascii="Tenorite" w:hAnsi="Tenorite"/>
    </w:rPr>
  </w:style>
  <w:style w:type="character" w:styleId="CommentReference">
    <w:name w:val="annotation reference"/>
    <w:basedOn w:val="DefaultParagraphFont"/>
    <w:uiPriority w:val="99"/>
    <w:semiHidden/>
    <w:unhideWhenUsed/>
    <w:rsid w:val="00027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7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717A"/>
    <w:rPr>
      <w:rFonts w:ascii="Tenorite" w:hAnsi="Tenorit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17A"/>
    <w:rPr>
      <w:rFonts w:ascii="Tenorite" w:hAnsi="Tenorit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o@cleanegroup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cesa.org/projects/scaling-up-solar-for-under-resourced-communitie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cesa.org/projects/scaling-up-solar-for-under-resourced-communities/" TargetMode="External"/></Relationships>
</file>

<file path=word/theme/theme1.xml><?xml version="1.0" encoding="utf-8"?>
<a:theme xmlns:a="http://schemas.openxmlformats.org/drawingml/2006/main" name="Office Theme">
  <a:themeElements>
    <a:clrScheme name="CESA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70AD47"/>
      </a:accent2>
      <a:accent3>
        <a:srgbClr val="FFC000"/>
      </a:accent3>
      <a:accent4>
        <a:srgbClr val="FF6666"/>
      </a:accent4>
      <a:accent5>
        <a:srgbClr val="5D2E8C"/>
      </a:accent5>
      <a:accent6>
        <a:srgbClr val="574D68"/>
      </a:accent6>
      <a:hlink>
        <a:srgbClr val="5B9BD5"/>
      </a:hlink>
      <a:folHlink>
        <a:srgbClr val="5D2E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13ff06b-1c81-4c86-b583-0d300c264183">
      <Terms xmlns="http://schemas.microsoft.com/office/infopath/2007/PartnerControls"/>
    </lcf76f155ced4ddcb4097134ff3c332f>
    <TaxCatchAll xmlns="c0c41071-7d1a-4fe1-ab2e-d05761f1018b" xsi:nil="true"/>
    <SharedWithUsers xmlns="8d8e4847-75bf-4b25-ac06-885d7b30bbcd">
      <UserInfo>
        <DisplayName>Warren Leon</DisplayName>
        <AccountId>16</AccountId>
        <AccountType/>
      </UserInfo>
      <UserInfo>
        <DisplayName>Vero Bourg-Meyer</DisplayName>
        <AccountId>6045</AccountId>
        <AccountType/>
      </UserInfo>
      <UserInfo>
        <DisplayName>Samantha Donalds</DisplayName>
        <AccountId>13</AccountId>
        <AccountType/>
      </UserInfo>
      <UserInfo>
        <DisplayName>Zareen Reza</DisplayName>
        <AccountId>12730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3C8E0441BAC40BD6FD3A860531DC8" ma:contentTypeVersion="23" ma:contentTypeDescription="Create a new document." ma:contentTypeScope="" ma:versionID="9e1b31a42731e388e0cb0667e373818d">
  <xsd:schema xmlns:xsd="http://www.w3.org/2001/XMLSchema" xmlns:xs="http://www.w3.org/2001/XMLSchema" xmlns:p="http://schemas.microsoft.com/office/2006/metadata/properties" xmlns:ns1="http://schemas.microsoft.com/sharepoint/v3" xmlns:ns2="8d8e4847-75bf-4b25-ac06-885d7b30bbcd" xmlns:ns3="613ff06b-1c81-4c86-b583-0d300c264183" xmlns:ns4="c0c41071-7d1a-4fe1-ab2e-d05761f1018b" targetNamespace="http://schemas.microsoft.com/office/2006/metadata/properties" ma:root="true" ma:fieldsID="795c6649c8895002f4a15d9972e1ec21" ns1:_="" ns2:_="" ns3:_="" ns4:_="">
    <xsd:import namespace="http://schemas.microsoft.com/sharepoint/v3"/>
    <xsd:import namespace="8d8e4847-75bf-4b25-ac06-885d7b30bbcd"/>
    <xsd:import namespace="613ff06b-1c81-4c86-b583-0d300c264183"/>
    <xsd:import namespace="c0c41071-7d1a-4fe1-ab2e-d05761f101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4847-75bf-4b25-ac06-885d7b30bb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ff06b-1c81-4c86-b583-0d300c264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ea4eac36-9ee0-41ac-b148-d7c7d7ef42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41071-7d1a-4fe1-ab2e-d05761f1018b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5b23327b-3a02-4b41-bbbf-2b4cb4dff72d}" ma:internalName="TaxCatchAll" ma:showField="CatchAllData" ma:web="c0c41071-7d1a-4fe1-ab2e-d05761f1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B87C-7AEB-468C-9074-D153285332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3ff06b-1c81-4c86-b583-0d300c264183"/>
    <ds:schemaRef ds:uri="c0c41071-7d1a-4fe1-ab2e-d05761f1018b"/>
    <ds:schemaRef ds:uri="8d8e4847-75bf-4b25-ac06-885d7b30bbcd"/>
  </ds:schemaRefs>
</ds:datastoreItem>
</file>

<file path=customXml/itemProps2.xml><?xml version="1.0" encoding="utf-8"?>
<ds:datastoreItem xmlns:ds="http://schemas.openxmlformats.org/officeDocument/2006/customXml" ds:itemID="{D0FD6353-F3A0-43AE-8AAA-E56A8BDE9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FE621-12AA-41EE-991D-0A0362A68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8e4847-75bf-4b25-ac06-885d7b30bbcd"/>
    <ds:schemaRef ds:uri="613ff06b-1c81-4c86-b583-0d300c264183"/>
    <ds:schemaRef ds:uri="c0c41071-7d1a-4fe1-ab2e-d05761f1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A7F456-CEB7-4E5A-8BE5-F47003F2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Links>
    <vt:vector size="6" baseType="variant">
      <vt:variant>
        <vt:i4>1376319</vt:i4>
      </vt:variant>
      <vt:variant>
        <vt:i4>0</vt:i4>
      </vt:variant>
      <vt:variant>
        <vt:i4>0</vt:i4>
      </vt:variant>
      <vt:variant>
        <vt:i4>5</vt:i4>
      </vt:variant>
      <vt:variant>
        <vt:lpwstr>mailto:Vero@cleanegroup.org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Programmatic Functions to Consider for GGRF SFA Awardees</dc:title>
  <dc:subject/>
  <dc:creator>Vero Bourg-Meyer</dc:creator>
  <cp:keywords/>
  <dc:description/>
  <cp:lastModifiedBy>Vero Bourg-Meyer</cp:lastModifiedBy>
  <cp:revision>2</cp:revision>
  <dcterms:created xsi:type="dcterms:W3CDTF">2024-04-09T14:03:00Z</dcterms:created>
  <dcterms:modified xsi:type="dcterms:W3CDTF">2024-04-09T14:03:00Z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0x0101008CD3C8E0441BAC40BD6FD3A860531DC8</vt:lpwstr>
  </property>
</Properties>
</file>